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5EB" w:rsidRPr="009765EB" w:rsidRDefault="009765EB" w:rsidP="009765EB">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9765EB">
        <w:rPr>
          <w:rFonts w:ascii="Verdana" w:eastAsia="Times New Roman" w:hAnsi="Verdana" w:cs="Times New Roman"/>
          <w:color w:val="777777"/>
          <w:kern w:val="36"/>
          <w:sz w:val="55"/>
          <w:szCs w:val="55"/>
          <w:lang w:eastAsia="en-GB"/>
        </w:rPr>
        <w:t>Russische Federatie (Overeenkomst van 16.06.1995)</w:t>
      </w:r>
    </w:p>
    <w:p w:rsidR="009765EB" w:rsidRPr="009765EB" w:rsidRDefault="009765EB" w:rsidP="009765EB">
      <w:pPr>
        <w:spacing w:after="0" w:line="240" w:lineRule="auto"/>
        <w:jc w:val="both"/>
        <w:rPr>
          <w:rFonts w:ascii="Times New Roman" w:eastAsia="Times New Roman" w:hAnsi="Times New Roman" w:cs="Times New Roman"/>
          <w:sz w:val="24"/>
          <w:szCs w:val="24"/>
          <w:lang w:eastAsia="en-GB"/>
        </w:rPr>
      </w:pPr>
      <w:r w:rsidRPr="009765EB">
        <w:rPr>
          <w:rFonts w:ascii="Verdana" w:eastAsia="Times New Roman" w:hAnsi="Verdana" w:cs="Times New Roman"/>
          <w:color w:val="444444"/>
          <w:sz w:val="20"/>
          <w:szCs w:val="20"/>
          <w:lang w:eastAsia="en-GB"/>
        </w:rPr>
        <w:br/>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Russische Federatie (Overeenkomst van 16.06.1995)</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Overeenkomst tussen de Regering van het Koninkrijk België en de Regering van de Russische Federatie tot het vermijden van dubbele belasting en tot het voorkomen van het ontgaan van belasting, inzake belastingen naar het inkomen en naar het vermogen.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9765EB" w:rsidRPr="009765EB" w:rsidTr="009765EB">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Goedkeuringswet: 14.05.2000</w:t>
            </w:r>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Overeenkomst ondertekend op 16.06.1995</w:t>
            </w:r>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 </w:t>
            </w:r>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In werking getreden op 26.06.2000</w:t>
            </w:r>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 </w:t>
            </w:r>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Verschenen in Belgisch Staatblad: 27.10.2000</w:t>
            </w:r>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 </w:t>
            </w:r>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Toepassing vanaf:</w:t>
            </w:r>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 Bronbelasting: 01.01.2001</w:t>
            </w:r>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 Andere belastingen: 01.01.2001</w:t>
            </w:r>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 </w:t>
            </w:r>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Bull. 810 pag. 3120</w:t>
            </w:r>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 </w:t>
            </w:r>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9765EB">
                <w:rPr>
                  <w:rFonts w:ascii="Times New Roman" w:eastAsia="Times New Roman" w:hAnsi="Times New Roman" w:cs="Times New Roman"/>
                  <w:color w:val="663399"/>
                  <w:sz w:val="24"/>
                  <w:szCs w:val="24"/>
                  <w:u w:val="single"/>
                  <w:lang w:eastAsia="en-GB"/>
                </w:rPr>
                <w:t>http://www.senate.be/www/webdriver?MItabObj=pdf&amp;MIcolObj=pdf&amp;MInamObj=pdfid&amp;MItypeObj=application/pdf&amp;MIvalObj=33574834</w:t>
              </w:r>
            </w:hyperlink>
          </w:p>
          <w:p w:rsidR="009765EB" w:rsidRPr="009765EB" w:rsidRDefault="009765EB" w:rsidP="009765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765EB">
              <w:rPr>
                <w:rFonts w:ascii="Times New Roman" w:eastAsia="Times New Roman" w:hAnsi="Times New Roman" w:cs="Times New Roman"/>
                <w:sz w:val="24"/>
                <w:szCs w:val="24"/>
                <w:lang w:eastAsia="en-GB"/>
              </w:rPr>
              <w:t> </w:t>
            </w:r>
          </w:p>
        </w:tc>
      </w:tr>
    </w:tbl>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lastRenderedPageBreak/>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1 Personen op wie de Overeenkomst van toepassing is</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2 Belasting waarop de Overeenkomst van toepassing is</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De bestaande belastingen waarop de Overeenkomst van toepassing is, zijn met name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a) in Rusland, de belastingen geheven overeenkomstig de volgende wetten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 « de wet inzake de belasting naar de winst van ondernemingen en verenigingen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(ii) « de wet inzake de belasting naar het inkomen van natuurlijke personen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(iii) « de wet inzake de belasting naar het vermogen van ondernemingen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(iv) « de wet inzake de belasting naar het vermogen van natuurlijke personen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(hierna te noemen « Russische belasting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b) in België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 de personenbelasting;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(ii) de vennootschapsbelasting;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(iii) de rechtspersonenbelasting;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(iv) de belasting van niet</w:t>
      </w:r>
      <w:r w:rsidRPr="009765EB">
        <w:rPr>
          <w:rFonts w:ascii="Verdana" w:eastAsia="Times New Roman" w:hAnsi="Verdana" w:cs="Times New Roman"/>
          <w:color w:val="444444"/>
          <w:sz w:val="20"/>
          <w:szCs w:val="20"/>
          <w:lang w:eastAsia="en-GB"/>
        </w:rPr>
        <w:softHyphen/>
        <w:t>inwoners;</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(v) de met personenbelasting gelijkgestelde bijzondere heffing;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(vi) de aanvullende crisisbijdrage,</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met inbegrip van de voorheffingen, de opcentiemen op die belastingen en voorheffingen, alsmede de aanvullende belastingen op de personenbelasting, (hierna te noemen « Belgische belasting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3 Algemene bepalingen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1. Voor de toepassing van deze Overeenkomst, tenzij het zinsverband anders vereist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a) betekenen de uitdrukkingen « een overeenkomstsluitende Staat » en « de andere overeenkomstsluitende Staat », Rusland of België, al naar het zinsverband vereist;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b) betekent de uitdrukking « Rusland », de Russische Federatie in aardrijkskundig verband gebruikt, betekent zij het grondgebied van de Russische Federatie, daaronder begrepen de binnenwateren en de territoriale zee, de daarboven liggende luchtgebieden evenals de exclusieve economische zone en het continentaal plat waarover, krachtens haar federale wetgeving en in overeenstemming met het internationale recht, de Russische Federatie soevereine rechten of haar rechtsmacht uitoefent;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c) betekent de uitdrukking « België », het Koninkrijk België; in aardrijkskundig verband gebruikt, betekent zij het grondgebied van het Koninkrijk België, daar onder begrepen de territoriale zee en de maritieme zones en de luchtgebieden waarover, krachtens zijn internationale wetgeving en in overeenstemming met het internationale recht, het Koninkrijk België soevereine rechten of zijn rechtsmacht uitoefent;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d) omvat de uitdrukking « persoon » een natuurlijke persoon, een vennootschap en elke andere vereniging van personen;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e) betekent de uitdrukking « vennootschap », elke rechtspersoon of elke eenheid die voor de belastingheffing als een rechtspersoon wordt behandeld;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f)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g) betekent de uitdrukking « internationaal verkeer » elk vervoer door een schip, een luchtvaartuig of een spoor</w:t>
      </w:r>
      <w:r w:rsidRPr="009765EB">
        <w:rPr>
          <w:rFonts w:ascii="Verdana" w:eastAsia="Times New Roman" w:hAnsi="Verdana" w:cs="Times New Roman"/>
          <w:color w:val="444444"/>
          <w:sz w:val="20"/>
          <w:szCs w:val="20"/>
          <w:lang w:eastAsia="en-GB"/>
        </w:rPr>
        <w:softHyphen/>
        <w:t xml:space="preserve"> of wegvoertuig dat door een onderneming van een overeenkomstsluitende Staat wordt geëxploiteerd, behalve indien het schip, het luchtvaartuig of het spoor</w:t>
      </w:r>
      <w:r w:rsidRPr="009765EB">
        <w:rPr>
          <w:rFonts w:ascii="Verdana" w:eastAsia="Times New Roman" w:hAnsi="Verdana" w:cs="Times New Roman"/>
          <w:color w:val="444444"/>
          <w:sz w:val="20"/>
          <w:szCs w:val="20"/>
          <w:lang w:eastAsia="en-GB"/>
        </w:rPr>
        <w:softHyphen/>
        <w:t xml:space="preserve"> of wegvoertuig slechts tussen in de andere overeenkomstsluitende Staat gelegen plaatsen wordt geëxploiteerd;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h) betekent de uitdrukking « onderdanen » alle natuurlijke personen die, naar het geval, het Russisch staatsburgerschap of de Belgische nationaliteit bezitten;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i) betekent de uitdrukking « bevoegde autoriteit »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 in Rusland, het Ministerie van Financiën van de Russische Federatie;</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(ii) in België, de Minister van Financiën of zijn bevoegde vertegenwoordiger.</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Voor de toepassing op welk ogenblik ook van de Overeenkomst door een overeenkomstsluitende Staat heeft, tenzij het zinsverband anders vereist, elke niet erin omschreven uitdrukking de betekenis welke die uitdrukking op dat ogenblik heeft volgens de wetgeving van die Staat. In geval van tegenstrijdigheid tussen de wetgeving van die Staat met betrekking tot de belastingen waarop de Overeenkomst van toepassing is en de andere onderdelen van de wetgeving van die Staat, is de wetgeving met betrekking tot de belastingen waarop de Overeenkomst van toepassing is, doorslaggevend.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4 Inwoner</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Voor de toepassing van deze Overeenkomst betekent de uitdrukking « inwoner van een overeenkomstsluitende Staat », iedere persoon die, ingevolge de wetgeving van die Staat, aldaar aan belasting is onderworpen op grond van zijn woonplaats, verblijf, maatschappelijke zetel, plaats van leiding of enige andere soortgelijke omstandigheid. Die uitdrukking omvat echter niet personen die in die Staat alleen terzake van inkomsten uit in die Staat gelegen bronnen of terzake van aldaar gelegen vermogen aan belasting zijn onderworpen.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b) indien niet kan worden bepaald in welke Staat hij het middel punt van zijn levensbelangen heeft of indien hij in geen van de Staten een duurzaam tehuis tot zijn beschikking heeft, wordt hij geacht inwoner te zijn van de Staat waar hij gewoonlijk verblijft;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c) indien hij in beide Staten of in geen van beide gewoonlijk verblijft, wordt hij geacht inwoner te zijn van de Staat waarvan hij onderdaan is;</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d) indien beide Staten die persoon als hun onderdaan beschouwen of indien die persoon van geen van beide onderdaan is, regelen de bevoegde autoriteiten van de overeenkomstsluitende Staten de aangelegenheid in onderlinge overeenstemming.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inwoner te zijn van de Staat waar de plaats van zijn werkelijke leiding is gelegen.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5 Vaste inrichting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Voor de toepassing van deze Overeenkomst betekent de uitdrukking « vaste inrichting » een vaste bedrijfsinrichting met behulp waarvan de werkzaamheden van een onderneming geheel of gedeeltelijk worden uitgeoefend.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De uitdrukking « vaste inrichting » omvat in het bijzonder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a) een plaats waar leiding wordt gegeven;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b) een filiaal;</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c) een kantoor;</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d) een fabriek;</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e) een werkplaats; 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f) een mijn, een olie</w:t>
      </w:r>
      <w:r w:rsidRPr="009765EB">
        <w:rPr>
          <w:rFonts w:ascii="Verdana" w:eastAsia="Times New Roman" w:hAnsi="Verdana" w:cs="Times New Roman"/>
          <w:color w:val="444444"/>
          <w:sz w:val="20"/>
          <w:szCs w:val="20"/>
          <w:lang w:eastAsia="en-GB"/>
        </w:rPr>
        <w:softHyphen/>
        <w:t xml:space="preserve"> of gasbron, een steengroeve of enige andere plaats waar natuurlijke rijkdommen worden gewonnen.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De plaats van uitvoering van een bouwwerk of van constructiewerkzaamheden is slechts dan een vaste inrichting indien de duur daarvan twaalf maanden overschrijdt.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4. Niettegenstaande de voorgaande bepalingen van dit artikel wordt een « vaste inrichting » niet aanwezig geacht indien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(zoals het louter voorbereiden van contracten), te verrichten;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f) een vaste bedrijfsinrichting wordt aangehouden, uitsluitend om verscheidene van de in subparagrafen a) en e) vermelde werkzaamheden te verrichten.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xml:space="preserve">5. Indien een persoon S niet zijnde een onafhankelijke vertegenwoordiger op wie paragraaf 6 van toepassing is 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w:t>
      </w:r>
      <w:r w:rsidRPr="009765EB">
        <w:rPr>
          <w:rFonts w:ascii="Verdana" w:eastAsia="Times New Roman" w:hAnsi="Verdana" w:cs="Times New Roman"/>
          <w:color w:val="444444"/>
          <w:sz w:val="20"/>
          <w:szCs w:val="20"/>
          <w:lang w:eastAsia="en-GB"/>
        </w:rPr>
        <w:lastRenderedPageBreak/>
        <w:t>verricht, die vaste bedrijfsinrichting niet tot een vaste inrichting zouden stempelen ingevolge de bepalingen van die paragraaf.</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6 Inkomsten uit onroerende goederen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w:t>
      </w:r>
      <w:r w:rsidRPr="009765EB">
        <w:rPr>
          <w:rFonts w:ascii="Verdana" w:eastAsia="Times New Roman" w:hAnsi="Verdana" w:cs="Times New Roman"/>
          <w:color w:val="444444"/>
          <w:sz w:val="20"/>
          <w:szCs w:val="20"/>
          <w:lang w:eastAsia="en-GB"/>
        </w:rPr>
        <w:softHyphen/>
        <w:t xml:space="preserve"> of bosbedrijven daaronder begrepen) mogen in die andere Staat worden belast.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9765EB">
        <w:rPr>
          <w:rFonts w:ascii="Verdana" w:eastAsia="Times New Roman" w:hAnsi="Verdana" w:cs="Times New Roman"/>
          <w:color w:val="444444"/>
          <w:sz w:val="20"/>
          <w:szCs w:val="20"/>
          <w:lang w:eastAsia="en-GB"/>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luchtvaartuigen en spoor</w:t>
      </w:r>
      <w:r w:rsidRPr="009765EB">
        <w:rPr>
          <w:rFonts w:ascii="Verdana" w:eastAsia="Times New Roman" w:hAnsi="Verdana" w:cs="Times New Roman"/>
          <w:color w:val="444444"/>
          <w:sz w:val="20"/>
          <w:szCs w:val="20"/>
          <w:lang w:eastAsia="en-GB"/>
        </w:rPr>
        <w:softHyphen/>
        <w:t xml:space="preserve"> of wegvoertuigen worden niet als onroerende goederen beschouwd.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De bepalingen van paragraaf 1 zijn van toepassing op inkomsten verkregen uit de rechtstreekse exploitatie, uit het bewonen, uit het verhuren of verpachten, of uit elke andere vorm van exploitatie van onroerende goederen.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lastRenderedPageBreak/>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7 Ondernemingswinst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het in deze Overeenkomst nagestreefde algemeen doel.</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7. Indien in de winst inkomstenbestanddelen zijn begrepen die afzonderlijk in andere artikelen van de Overeenkomst worden behandeld, worden de bepalingen van die artikelen niet aangetast door de bepalingen van dit artikel.</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8 Winst uit internationaal verkeer</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Winst die een onderneming van een overeenkomstsluitende Staat behaalt uit de exploitatie van schepen, luchtvaartuigen of spoor</w:t>
      </w:r>
      <w:r w:rsidRPr="009765EB">
        <w:rPr>
          <w:rFonts w:ascii="Verdana" w:eastAsia="Times New Roman" w:hAnsi="Verdana" w:cs="Times New Roman"/>
          <w:color w:val="444444"/>
          <w:sz w:val="20"/>
          <w:szCs w:val="20"/>
          <w:lang w:eastAsia="en-GB"/>
        </w:rPr>
        <w:softHyphen/>
        <w:t xml:space="preserve"> en wegvoertuigen in internationaal verkeer is slechts in die Staat belastbaar.</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Voor de toepassing van dit artikel omvat winst verkregen uit de exploitatie van schepen of luchtvaartuigen in internationaal verkeer eveneens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a) winst verkregen uit de gebeurlijke verhuring van onbemande schepen of luchtvaartuigen;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b) winst verkregen uit het gebruik, het onderhoud of de verhuring van laadkisten (daaronder begrepen opleggers, aken en het daarbijbehorende gerei voor het vervoer van laadkisten) gebruikt in internationaal verkeer, op voorwaarde dat die winst aanvullend of bijkomend is ten opzichte van de winst waarop de bepalingen van paragraaf 1 van toepassing zijn.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De bepalingen van paragraaf 1 zijn ook van toepassing op winst verkregen uit de deelneming in een pool, een gemeenschappelijk bedrijf of een internationaal bedrijfslichaam.</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9 Wijziging van de winst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Indien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a) een onderneming van een overeenkomstsluitende Staat onmiddellijk of middellijk deelneemt aan de leiding van, aan het toezicht op, dan wel in het kapitaal van een onderneming van de andere overeenkomstsluitende Staat, of</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10 Dividenden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Deze dividenden mogen echter ook in de overeenkomst</w:t>
      </w:r>
      <w:r w:rsidRPr="009765EB">
        <w:rPr>
          <w:rFonts w:ascii="Verdana" w:eastAsia="Times New Roman" w:hAnsi="Verdana" w:cs="Times New Roman"/>
          <w:color w:val="444444"/>
          <w:sz w:val="20"/>
          <w:szCs w:val="20"/>
          <w:lang w:eastAsia="en-GB"/>
        </w:rPr>
        <w:softHyphen/>
        <w:t>sluitende Staat waarvan de vennootschap die de dividenden betaalt inwoner is overeenkomstig de wetgeving van die Staat worden belast, maar indien de uiteindelijke gerechtigde tot de dividenden inwoner is van de andere overeenkomstsluitende Staat, mag de aldus geheven belasting niet hoger zijn dan 10 % van het brutobedrag van de dividenden.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Deze paragraaf laat onverlet de belastingheffing van de vennootschap ter zake van de winst waaruit de dividenden worden betaald.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De uitdrukking « dividenden », zoals gebezigd in dit artikel, betekent inkomsten uit aandelen, oprichtersaandelen of gelijkaardige rechten op een aandeel in de winst, met uitzondering van schuldvorderingen, alsmede inkomsten S zelfs indien zij worden toegekend in de vorm van interest S die volgens de wetgeving van de Staat waarvan de uitkerende vennootschap inwoner is op dezelfde wijze als inkomsten uit aandelen in de belastingheffing worden betrokken. Deze uitdrukking betekent eveneens de winst die door gemengde ondernemingen, opgericht overeenkomstig de wetgeving van Rusland, wordt uitgekeerd aan hun vennoten.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9765EB">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sidRPr="009765EB">
        <w:rPr>
          <w:rFonts w:ascii="Verdana" w:eastAsia="Times New Roman" w:hAnsi="Verdana" w:cs="Times New Roman"/>
          <w:color w:val="444444"/>
          <w:sz w:val="20"/>
          <w:szCs w:val="20"/>
          <w:lang w:eastAsia="en-GB"/>
        </w:rPr>
        <w:softHyphen/>
        <w:t>uitgedeelde winst van de vennootschap onderwerpen aan een belasting op niet</w:t>
      </w:r>
      <w:r w:rsidRPr="009765EB">
        <w:rPr>
          <w:rFonts w:ascii="Verdana" w:eastAsia="Times New Roman" w:hAnsi="Verdana" w:cs="Times New Roman"/>
          <w:color w:val="444444"/>
          <w:sz w:val="20"/>
          <w:szCs w:val="20"/>
          <w:lang w:eastAsia="en-GB"/>
        </w:rPr>
        <w:softHyphen/>
        <w:t>uitgedeelde winst, zelfs indien de betaalde dividenden of de niet</w:t>
      </w:r>
      <w:r w:rsidRPr="009765EB">
        <w:rPr>
          <w:rFonts w:ascii="Verdana" w:eastAsia="Times New Roman" w:hAnsi="Verdana" w:cs="Times New Roman"/>
          <w:color w:val="444444"/>
          <w:sz w:val="20"/>
          <w:szCs w:val="20"/>
          <w:lang w:eastAsia="en-GB"/>
        </w:rPr>
        <w:softHyphen/>
        <w:t>uitgedeelde winst geheel of gedeeltelijk bestaan uit winst of inkomsten die uit die andere Staat afkomstig zijn.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11 Interest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Niettegenstaande de bepalingen van paragraaf 2 is interest in de overeenkomstsluitende Staat waaruit hij afkomstig is vrijgesteld indien het gaat om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a) interest betaald aan de andere overeenkomstsluitende Staat of aan een staatkundig onderdeel of plaatselijke gemeenschap daarvan;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b) interest betaald aan een inwoner van de andere overeenkomstsluitende Staat uit hoofde van een lening die of een krediet dat is gewaarborgd of verzekerd, door die andere Staat of door een staatkundig onderdeel of plaatselijke gemeenschap daarvan;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c) interest van S niet door effecten aan toonder vertegenwoordigde S leningen die door banken of kredietinstellingen van de andere overeenkomstsluitende Staat zijn toegestaan.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eerste zin, als dividenden worden behandeld.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5. De bepalingen van de paragrafen 1, 2 en 3 zijn niet van toepassing indien de uiteindelijk gerechtigde tot de interest, die inwoner is van een overeenkomstsluitende Staat, in de andere overeenkomstsluitende Staat waaruit de interest afkomstig is, een nijverheids</w:t>
      </w:r>
      <w:r w:rsidRPr="009765EB">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zin uit de Staat waar de vaste inrichting of de vaste basis is gevestigd.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7. Indien, ten gevolge van een bijzondere verhouding tussen de schuldenaar en de uiteindelijke gerechtigde of tussen hen beide en een derde, het bedrag van de interest, gelet op de schuldvordering waavoor hij wordt betaald, hoger is dan het bedrag dat zonder zulk een verhouding door de schuldenaar en de uiteindelijk gerechtigde zou zijn overeengekomen, zijn de bepalingen van dit artikel slechts op het laatstbedoelde bedrag van toepassing. In dit geval is het daarboven uitgaande deel van de betalingen belastbaar in de overeenkomstsluitende Staat waaruit de interest afkomstig is, overeenkomstig de wetgeving van die Staat.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12 Royalty's</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1. Royalty's afkomstig uit een overeenkomstsluitende Staat en betaald aan een inwoner van de andere overeenkomstsluitende Staat zijn slechts in die andere Staat belastbaar, indien die inwoner de uiteindelijk gerechtigde tot de royalty's is.</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software, van een octrooi, een fabrieks</w:t>
      </w:r>
      <w:r w:rsidRPr="009765EB">
        <w:rPr>
          <w:rFonts w:ascii="Verdana" w:eastAsia="Times New Roman" w:hAnsi="Verdana" w:cs="Times New Roman"/>
          <w:color w:val="444444"/>
          <w:sz w:val="20"/>
          <w:szCs w:val="20"/>
          <w:lang w:eastAsia="en-GB"/>
        </w:rPr>
        <w:softHyphen/>
        <w:t xml:space="preserve"> of handelsmerk, een tekening, een model, een plan, een geheim recept of een geheime werkwijze of voor inlichtingen omtrent ervaringen op het gebied van nijverheid, handel of wetenschap.</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De bepalingen van paragraaf 1 zijn niet van toepassing indien de uiteindelijk gerechtigde tot de royalty's, die inwoner is van een overeenkomstsluitende Staat, in de andere overeenkomstsluitende Staat waaruit de royalty's afkomstig zijn een nijverheids</w:t>
      </w:r>
      <w:r w:rsidRPr="009765EB">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4.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5. Indien, ten gevolge van een bijzondere verhouding tussen de schuldenaar en de uiteindelijke gerechtigde of tussen hen beide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dit geval is het daarboven uitgaande deel van de betalingen belastbaar in de overeenkomstsluitende Staat waaruit de interest afkomstig is, overeenkomstig de wetgeving van die Staat.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13 Winsten verkregen uit de vervreemding van goederen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1. Voordelen die een inwoner van een overeenkomstsluitende Staat verkrijgt uit de vervreemding van onroerende goederen zoals bedoeld in artikel 6 die in de andere overeenkomstsluitende Staat zijn gelegen, mogen in die andere Staat worden belast.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samen met de gehele onderneming) of van die vaste basis, mogen in die andere Staat worden belast.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Voordelen die een onderneming van een overeenkomstsluitende Staat behaalt uit de vervreemding van schepen, luchtvaartuigen of spoor</w:t>
      </w:r>
      <w:r w:rsidRPr="009765EB">
        <w:rPr>
          <w:rFonts w:ascii="Verdana" w:eastAsia="Times New Roman" w:hAnsi="Verdana" w:cs="Times New Roman"/>
          <w:color w:val="444444"/>
          <w:sz w:val="20"/>
          <w:szCs w:val="20"/>
          <w:lang w:eastAsia="en-GB"/>
        </w:rPr>
        <w:softHyphen/>
        <w:t xml:space="preserve"> of wegvoertuigen die in internationaal verkeer worden geëxploiteerd of van roerende goederen die bij de exploitatie van die schepen, luchtvaartuigen of spoor</w:t>
      </w:r>
      <w:r w:rsidRPr="009765EB">
        <w:rPr>
          <w:rFonts w:ascii="Verdana" w:eastAsia="Times New Roman" w:hAnsi="Verdana" w:cs="Times New Roman"/>
          <w:color w:val="444444"/>
          <w:sz w:val="20"/>
          <w:szCs w:val="20"/>
          <w:lang w:eastAsia="en-GB"/>
        </w:rPr>
        <w:softHyphen/>
        <w:t xml:space="preserve"> of wegvoertuigen worden gebruikt, zijn slechts belastbaar in die overeenkomstsluitende Staat.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4. Voordelen verkregen uit de vervreemding van alle andere goederen dan die vermeld in de paragrafen 1, 2 en 3 zijn slechts belastbaar in de overeenkomstsluitende Staat waarvan de vervreemder inwoner is.</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14 Inkomsten uit zelfstandige beroepen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Indien hij over zulk een vaste basis beschikt, mogen de inkomsten in de andere Staat worden belast, maar slechts in zoverre als zij aan die vaste basis kunnen worden toegerekend.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lastRenderedPageBreak/>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15 Beloningen ter zake van een dienstbetrekking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a) de verkrijger in de andere Staat verblijft gedurende een tijdvak of tijdvakken die tijdens enig tijdperk van twaalf maanden dat aanvangt of eindigt tijdens het betrokken kalenderjaar een totaal van 183 dagen niet te boven gaan, 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b) de beloningen worden betaald door of namens een werkgever die geen inwoner van de andere Staat is, 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c) de beloningen niet en laste komen van een vaste inrichting of een vaste basis, die de werkgever in de andere Staat heeft.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luchtvaartuig of spoor</w:t>
      </w:r>
      <w:r w:rsidRPr="009765EB">
        <w:rPr>
          <w:rFonts w:ascii="Verdana" w:eastAsia="Times New Roman" w:hAnsi="Verdana" w:cs="Times New Roman"/>
          <w:color w:val="444444"/>
          <w:sz w:val="20"/>
          <w:szCs w:val="20"/>
          <w:lang w:eastAsia="en-GB"/>
        </w:rPr>
        <w:softHyphen/>
        <w:t xml:space="preserve"> of wegvoertuig dat in internationaal verkeer wordt geëxploiteerd door een onderneming van een overeenkomstsluitende Staat, slechts in die Staat worden belast.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16 Beloningen voor de vennootschapsleiding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Deze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 zake van een dienstbetrekking verkrijgt en alsof de werkgever de vennootschap was.</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17 Inkomsten van artiesten en sportbeoefenaars</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9765EB">
        <w:rPr>
          <w:rFonts w:ascii="Verdana" w:eastAsia="Times New Roman" w:hAnsi="Verdana" w:cs="Times New Roman"/>
          <w:color w:val="444444"/>
          <w:sz w:val="20"/>
          <w:szCs w:val="20"/>
          <w:lang w:eastAsia="en-GB"/>
        </w:rPr>
        <w:softHyphen/>
        <w:t>, radio</w:t>
      </w:r>
      <w:r w:rsidRPr="009765EB">
        <w:rPr>
          <w:rFonts w:ascii="Verdana" w:eastAsia="Times New Roman" w:hAnsi="Verdana" w:cs="Times New Roman"/>
          <w:color w:val="444444"/>
          <w:sz w:val="20"/>
          <w:szCs w:val="20"/>
          <w:lang w:eastAsia="en-GB"/>
        </w:rPr>
        <w:softHyphen/>
        <w:t xml:space="preserve"> of televisieartiest, of musicus, of in de hoedanigheid van sportbeoefenaar, in die andere Staat worden belast.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artikelen 7, 14 en 15, worden belast in de overeenkomstsluitende Staat waar de werkzaamheden van de artiest of de sportbeoefenaar worden verricht.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18 Pensioenen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Pensioenen en andere soortgelijke beloningen betaald aan een inwoner van een overeenkomstsluitende Staat ter zake van een vroegere beroepswerkzaamheid, zijn belastbaar in de overeenkomstsluitende Staat waaruit zij afkomstig zijn.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Deze bepaling is eveneens van toepassing op pensioenen en uitkeringen die worden betaald in het kader van een algemeen stelsel dat door een overeenkomstsluitende Staat is georganiseerd ter aanvulling van de voordelen waarin zijn sociale wetgeving voorziet.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19 Overheidsbeloningen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b) Die beloningen zijn evenwel slechts in de andere overeenkomstsluitende Staat belastbaar indien de diensten in die Staat worden bewezen en de natuurlijke persoon inwoner van die Staat is, die</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 onderdaan is van die Staat, of</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(ii)  niet uitsluitend met het oog op het bewijzen van de diensten inwoner van die Staat is geworden.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De bepalingen van de artikelen 15 en 16 zijn van toepassing op beloningen betaald ter zake van diensten bewezen in het kader van een nijverheids</w:t>
      </w:r>
      <w:r w:rsidRPr="009765EB">
        <w:rPr>
          <w:rFonts w:ascii="Verdana" w:eastAsia="Times New Roman" w:hAnsi="Verdana" w:cs="Times New Roman"/>
          <w:color w:val="444444"/>
          <w:sz w:val="20"/>
          <w:szCs w:val="20"/>
          <w:lang w:eastAsia="en-GB"/>
        </w:rPr>
        <w:softHyphen/>
        <w:t xml:space="preserve"> of handelsbedrijf uitgeoefend door een overeenkomstsluitende Staat of een staatkundig onderdeel of plaatselijke gemeenschap daarvan.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20 Bedragen toegekend aan studenten of stagiairs</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Bedragen die een student of een voor een beroep of bedrijf in opleiding zijnde persoon die inwoner is, of onmiddellijk voor zijn bezoek aan een overeenkomstsluitende Staat inwoner was, van de andere overeenkomstsluitende Staat en die uitsluitend voor zijn studie of opleiding in de eerstbedoelde Staat verblijft, ontvangt ten behoeve van zijn onderhoud, studie of opleiding, zijn in die eerstbedoelde Staat niet belastbaar, op voorwaarde dat die bedragen afkomstig zijn uit bronnen uit de andere Staat.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21 Andere inkomsten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Bestanddelen van het inkomen van een inwoner van een overeenkomstsluitende Staat die uit de andere overeenkomstsluitende Staat afkomstig zijn en die niet in de voorgaande artikelen van deze Overeenkomst worden behandeld, mogen in die andere Staat worden belast.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22 Vermogen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Vermogen bestaande uit onroerende goederen als omschreven in artikel 6, die een inwoner van een overeenkomstsluitende Staat bezit en die in de andere overeenkomstsluitende Staat zijn gelegen, mag in die andere Staat worden belast.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Vermogen bestaande uit schepen, luchtvaartuigen of spoor</w:t>
      </w:r>
      <w:r w:rsidRPr="009765EB">
        <w:rPr>
          <w:rFonts w:ascii="Verdana" w:eastAsia="Times New Roman" w:hAnsi="Verdana" w:cs="Times New Roman"/>
          <w:color w:val="444444"/>
          <w:sz w:val="20"/>
          <w:szCs w:val="20"/>
          <w:lang w:eastAsia="en-GB"/>
        </w:rPr>
        <w:softHyphen/>
        <w:t xml:space="preserve"> of wegvoertuigen die in internationaal verkeer worden geëxploiteerd alsmede uit roerende goederen die bij de exploitatie van die schepen, luchtvaartuigen of spoor</w:t>
      </w:r>
      <w:r w:rsidRPr="009765EB">
        <w:rPr>
          <w:rFonts w:ascii="Verdana" w:eastAsia="Times New Roman" w:hAnsi="Verdana" w:cs="Times New Roman"/>
          <w:color w:val="444444"/>
          <w:sz w:val="20"/>
          <w:szCs w:val="20"/>
          <w:lang w:eastAsia="en-GB"/>
        </w:rPr>
        <w:softHyphen/>
        <w:t xml:space="preserve"> of wegvoertuigen worden gebruikt, en dat in het bezit is van een onderneming van een overeenkomstsluitende Staat, is slechts in die Staat belastbaar.</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belastbaar.</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lastRenderedPageBreak/>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23 Wijze waarop dubbele belasting wordt vermeden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InRusland wordt dubbele belasting op de volgende wijze vermeden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Indien een inwoner van Rusland inkomsten verkrijgt die, of vermogen bezit dat, volgens de bepalingen van deze Overeenkomst in België belastbaar zijn, wordt een bedrag dat gelijk is aan de Belgische inkomstenbelasting of aan de Belgische vermogensbelasting in mindering gebracht van de Russische belasting die, naar het geval, is geheven over de inkomsten of over het vermogen van die inwoner. Die vermindering mag echter het gedeelte van de overeenkomstig de Russische wetgeving verschuldigde inkomstenbelasting of vermogensbelasting niet te boven gaan.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InBelgië wordt dubbele belasting op de volgende wijze vermeden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a) Indien een inwoner van België inkomsten verkrijgt of bestanddelen van een vermogen bezit die ingevolge de bepalingen van de Overeenkomst, niet zijnde de bepalingen van artikel 10, paragraaf 2, van artikel 11, paragrafen 2 en 7, en van artikel 12, paragraaf5, inRusland mogen worden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paragraaf 5, de op die inkomsten geheven Russische belasting in mindering gebracht van de Belgische belasting op die inkomsten.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c) Dividenden in de zin van artikel 10, paragraaf 3, die een vennootschap die inwoner is van België verkrijgt van een vennootschap die inwoner is van Rusland, worden in België vrijgesteld van de vennootschapsbelasting op de voorwaarden en binnen de grenzen die in de Belgische wetgeving zijn bepaald.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d) Indien verliezen die een onderneming gedreven door een inwoner van België in een in Rusland gelegen vaste inrichting heeft geleden, voor de belastingheffing van die onderneming in België volgens de Belgische wetgeving werkelijk in mindering zijn gebracht, is de vrijstelling ingevolge subparagraaf a) in België niet van toepassing op de winst van andere belastbare tijdperken die aan die inrichting kan worden toegerekend, in zoverre als deze winst ook in Rusland door de verrekening van die verliezen van belasting is vrijgesteld.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24 Non</w:t>
      </w:r>
      <w:r w:rsidRPr="009765EB">
        <w:rPr>
          <w:rFonts w:ascii="Verdana" w:eastAsia="Times New Roman" w:hAnsi="Verdana" w:cs="Times New Roman"/>
          <w:b/>
          <w:bCs/>
          <w:i/>
          <w:iCs/>
          <w:color w:val="444444"/>
          <w:sz w:val="20"/>
          <w:szCs w:val="20"/>
          <w:lang w:eastAsia="en-GB"/>
        </w:rPr>
        <w:softHyphen/>
        <w:t>discriminatie</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2. De bepalingen van paragraaf 1 mogen niet aldus worden uitgelegd dat zij een overeenkomstsluitende Staat verplichten aan inwoners van de andere overeenkomstsluitende Staat bij de belastingheffing de persoonlijke aftrekken, tegemoetkomingen en verminderingen uit hoofde van de gezinstoestand of gezinslasten te verlenen die hij aan zijn eigen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inwoners verleent.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De belastingheffing van een onderneming van een overeenkomstsluitende Staat is in de andere overeenkomstsluitende Staat, ongeacht of ze er al dan niet een vaste inrichting heeft, niet ongunstiger dan de belastingheffing van ondernemingen van die andere Staat die dezelfde werkzaamheden uitoefenen.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4. Behalve indien de bepalingen van artikel 9, artikel 11, paragraaf 7, of artikel 12, paragraaf 5,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6. Geen enkele bepaling van dit artikel mag aldus worden uitgelegd dat zij België belet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a) de winst die kan worden toegerekend aan een Belgische vaste inrichting van een vennootschap die inwoner is van Rusland aan de belasting te onderwerpen tegen het tarief dat door de Belgische wetgeving is bepaald, op voorwaarde dat het genoemde tarief niet hoger is dan het maximumtarief dat van toepassing is op de winsten van vennootschappen die inwoners zijn van België;</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b) roerende voorheffing te heffen van dividenden uit een deelneming die wezenlijk is verbonden met een in België gelegen vaste inrichting van een vennootschap die inwoner is van Rusland.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25 Regeling voor onderling overleg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onderdaan is. Het geval moet worden voorgelegd binnen drie jaar nadat de maatregel die een belastingheffing ten gevolge heeft die niet in overeenstemming is met de bepalingen van de Overeenkomst, voor het eerst te zijner kennis is gebracht.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lastRenderedPageBreak/>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 in onderlinge overeenstemming op te lossen.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xml:space="preserve">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w:t>
      </w:r>
      <w:r w:rsidRPr="009765EB">
        <w:rPr>
          <w:rFonts w:ascii="Verdana" w:eastAsia="Times New Roman" w:hAnsi="Verdana" w:cs="Times New Roman"/>
          <w:color w:val="444444"/>
          <w:sz w:val="20"/>
          <w:szCs w:val="20"/>
          <w:lang w:eastAsia="en-GB"/>
        </w:rPr>
        <w:softHyphen/>
        <w:t>verminderingen te verkrijgen.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5. De bevoegde autoriteiten van de overeenkomstsluitende Staten kunnen zich rechtstreeks met elkander in verbinding stellen voor de toepassing van de Overeenkomst.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b/>
          <w:bCs/>
          <w:i/>
          <w:iCs/>
          <w:color w:val="444444"/>
          <w:sz w:val="20"/>
          <w:szCs w:val="20"/>
          <w:lang w:eastAsia="en-GB"/>
        </w:rPr>
        <w:t>Artikel 26 Uitwisseling van inlichtingen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765EB">
        <w:rPr>
          <w:rFonts w:ascii="Verdana" w:eastAsia="Times New Roman" w:hAnsi="Verdana" w:cs="Times New Roman"/>
          <w:color w:val="444444"/>
          <w:sz w:val="20"/>
          <w:szCs w:val="20"/>
          <w:lang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eastAsia="en-GB"/>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w:t>
      </w:r>
      <w:r w:rsidRPr="009765EB">
        <w:rPr>
          <w:rFonts w:ascii="Verdana" w:eastAsia="Times New Roman" w:hAnsi="Verdana" w:cs="Times New Roman"/>
          <w:color w:val="444444"/>
          <w:sz w:val="20"/>
          <w:szCs w:val="20"/>
          <w:lang w:val="en-GB" w:eastAsia="en-GB"/>
        </w:rPr>
        <w:t>De uitwisseling van inlichtingen wordt niet beperkt door artikel 1. De door een overeenkomstsluitende Staat verkregen inlichtingen worden als vertrouwelijk beschouwd op dezelfde wijze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met die doeleinden. Zij mogen van deze inlichtingen melding maken tijdens openbare rechtszittingen of in rechterlijke beslissingen.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2. Ingeen geval mogen de bepalingen van paragraaf 1 aldus worden uitgelegd dat zij een overeenkomstsluitende Staat de verplichting opleggen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lastRenderedPageBreak/>
        <w:t>a) administratieve maatregelen te nemen die afwijken van de wetgeving en de administratieve praktijk van die of van de andere overeenkomstsluitende Staat;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b) bijzonderheden te verstrekken die niet verkrijgbaar zijn volgens de wetgeving of in de normale gang van de administratieve werkzaamheden van die of van de andere overeenkomstsluitende Staat;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c) inlichtingen te verstrekken die een handels</w:t>
      </w:r>
      <w:r w:rsidRPr="009765EB">
        <w:rPr>
          <w:rFonts w:ascii="Verdana" w:eastAsia="Times New Roman" w:hAnsi="Verdana" w:cs="Times New Roman"/>
          <w:color w:val="444444"/>
          <w:sz w:val="20"/>
          <w:szCs w:val="20"/>
          <w:lang w:val="en-GB" w:eastAsia="en-GB"/>
        </w:rPr>
        <w:softHyphen/>
        <w:t>, bedrijfs</w:t>
      </w:r>
      <w:r w:rsidRPr="009765EB">
        <w:rPr>
          <w:rFonts w:ascii="Verdana" w:eastAsia="Times New Roman" w:hAnsi="Verdana" w:cs="Times New Roman"/>
          <w:color w:val="444444"/>
          <w:sz w:val="20"/>
          <w:szCs w:val="20"/>
          <w:lang w:val="en-GB" w:eastAsia="en-GB"/>
        </w:rPr>
        <w:softHyphen/>
        <w:t>, nijverheids</w:t>
      </w:r>
      <w:r w:rsidRPr="009765EB">
        <w:rPr>
          <w:rFonts w:ascii="Verdana" w:eastAsia="Times New Roman" w:hAnsi="Verdana" w:cs="Times New Roman"/>
          <w:color w:val="444444"/>
          <w:sz w:val="20"/>
          <w:szCs w:val="20"/>
          <w:lang w:val="en-GB" w:eastAsia="en-GB"/>
        </w:rPr>
        <w:softHyphen/>
        <w:t xml:space="preserve"> of beroepsgeheim of een handelswerkwijze zouden onthullen, dan wel inlichtingen waarvan het verstrekken in strijd zou zijn met de vitale belangen van die overeenkomstsluitende Staat.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i/>
          <w:iCs/>
          <w:color w:val="444444"/>
          <w:sz w:val="20"/>
          <w:szCs w:val="20"/>
          <w:lang w:val="en-GB" w:eastAsia="en-GB"/>
        </w:rPr>
        <w:t>Artikel 27 Invorderingsbijstand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1. De overeenkomstsluitende Staten nemen op zich elkander hulp en bijstand te verlenen voor de betekening en de invordering van de in artikel 2 bedoelde belastingen, alsmede van de verhogingen, opcentiemen, interest, kosten en boeten van niet strafrechtelijke aard.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2. Op verzoekschrift van de fiscale autoriteiten van een overeenkomstsluitende Staat zorgt de fiscale autoriteit van de andere overeenkomstsluitende Staat, overeenkomstig de wetten en de regels welke voor de betekening en de invordering van de in paragraaf 1 bedoelde belastingvorderingen die in de eerstbedoelde Staat eisbaar zijn. Zodanige vorderingen genieten geen enkel voorrecht in de aangezochte Staat en deze Staat is niet gehouden uitvoeringsmiddelen aan te wenden die niet toegestaan zijn door de wetten of de regels van de aanzoekende Staat.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3. De in paragraaf 2 bedoelde verzoekschriften worden gestaafd met een officieel afschrift van de uitvoerbare titels in de aanzoekende Staat, eventueel vergezeld van een officieel afschrift van de administratieve of rechterlijke beslissingen die kracht van gewijsde hebben verworven.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4. Met betrekking tot belastingvorderingen waartegen beroep openstaat, mag de fiscale autoriteit van een overeenkomstsluitende Staat, om zijn rechten te vrijwaren, de fiscale autoriteit van de andere overeenkomstsluitende Staat verzoeken de conservatoire maatregelen te nemen waarin diens wetgeving voorziet; de bepalingen van de paragrafen 1 tot 3 zijn op die maatregelen van overeenkomstige toepassing.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lastRenderedPageBreak/>
        <w:t>5. Artikel 26, paragraaf 1 is mede van toepassing op elke inlichting die ingevolge dit artikel ter kennis van de fiscale autoriteit van een overeenkomstsluitende Staat wordt gebracht.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6. Voor de toepassing van dit artikel betekent de uitdrukking « fiscale autoriteit »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a) in Rusland, de Fiscale Overheidsdienst van de Russische Federatie;</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b) in België, het Hoofdbestuur der Directe Belastingen of de Administratie belast met de Invordering.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i/>
          <w:iCs/>
          <w:color w:val="444444"/>
          <w:sz w:val="20"/>
          <w:szCs w:val="20"/>
          <w:lang w:val="en-GB" w:eastAsia="en-GB"/>
        </w:rPr>
        <w:t>Artikel 28 Leden van diplomatieke zendingen en consulaire posten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De bepalingen van deze Overeenkomst tasten in geen enkel opzicht de fiscale voorrechten aan die leden van diplomatieke zendingen en consulaire posten ontlenen aan de algemene regelen van het internationaal recht of aan de bepalingen van bijzondere overeenkomsten.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i/>
          <w:iCs/>
          <w:color w:val="444444"/>
          <w:sz w:val="20"/>
          <w:szCs w:val="20"/>
          <w:lang w:val="en-GB" w:eastAsia="en-GB"/>
        </w:rPr>
        <w:t>Artikel 29 Inwerkingtreding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1. De overeenkomstsluitende Staten zullen elkaar langs diplomatieke weg schriftelijk in kennis stellen van de voltooiing van de procedures die nodig zijn voor de inwerkingtreding van deze Overeenkomst.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2. De Overeenkomst zal in werking treden op de datum waarop de laatste van de in paragraaf 1 bedoelde kennisgevingen is ontvangen, en de bepalingen ervan zullen van toepassing zijn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a) op de bij de bron verschuldigde belastingen op inkomsten die zijn toegekend of betaalbaar gesteld op of na 1 januari van het jaar dat volgt op dat waarin de Overeenkomst in werking treedt;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lastRenderedPageBreak/>
        <w:t>b) op de andere belastingen op inkomsten van belastbare tijdperken die aanvangen op of na 1 januari van het jaar dat volgt op dat waarin de Overeenkomst in werking treedt;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c) op belastingen geheven van bestanddelen van het vermogen die bestaan op 1 januari van elk kalenderjaar na dat waarin de Overeenkomst in werking treedt.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3. De bepalingen van de op 17 december 1987 te Brussel ondertekende Overeenkomst tussen de Regering van de Unie van Socialistische Sovjet</w:t>
      </w:r>
      <w:r w:rsidRPr="009765EB">
        <w:rPr>
          <w:rFonts w:ascii="Verdana" w:eastAsia="Times New Roman" w:hAnsi="Verdana" w:cs="Times New Roman"/>
          <w:color w:val="444444"/>
          <w:sz w:val="20"/>
          <w:szCs w:val="20"/>
          <w:lang w:val="en-GB" w:eastAsia="en-GB"/>
        </w:rPr>
        <w:softHyphen/>
        <w:t>Republieken en de Regering van België tot het vermijden van de dubbele belasting van het inkomen en van het vermogen, alsmede de bepalingen van artikel 14 van de op 17 november 1972 te Brussel ondertekende Scheepvaartovereenkomst tussen de Unie van Socialistische Sovjet</w:t>
      </w:r>
      <w:r w:rsidRPr="009765EB">
        <w:rPr>
          <w:rFonts w:ascii="Verdana" w:eastAsia="Times New Roman" w:hAnsi="Verdana" w:cs="Times New Roman"/>
          <w:color w:val="444444"/>
          <w:sz w:val="20"/>
          <w:szCs w:val="20"/>
          <w:lang w:val="en-GB" w:eastAsia="en-GB"/>
        </w:rPr>
        <w:softHyphen/>
        <w:t>Republieken en de Belgisch</w:t>
      </w:r>
      <w:r w:rsidRPr="009765EB">
        <w:rPr>
          <w:rFonts w:ascii="Verdana" w:eastAsia="Times New Roman" w:hAnsi="Verdana" w:cs="Times New Roman"/>
          <w:color w:val="444444"/>
          <w:sz w:val="20"/>
          <w:szCs w:val="20"/>
          <w:lang w:val="en-GB" w:eastAsia="en-GB"/>
        </w:rPr>
        <w:softHyphen/>
        <w:t>Luxemburgse Economische Unie zullen voor de betrekkingen tussen België en Rusland ophouden toepassing te vinden op alle Belgische of Russische belastingen waarvoor deze Overeenkomst overeenkomstig de bepalingen van paragraaf 2 uitwerking heeft.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i/>
          <w:iCs/>
          <w:color w:val="444444"/>
          <w:sz w:val="20"/>
          <w:szCs w:val="20"/>
          <w:lang w:val="en-GB" w:eastAsia="en-GB"/>
        </w:rPr>
        <w:t>Artikel 30 Beëindiging</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Deze Overeenkomst blijft van kracht totdat zij door een overeenkomstsluitende Staat is opgezegd. Elke overeenkomstsluitende Staat kan de Overeenkomst schriftelijk, langs diplomatieke weg, opzeggen door ten minste zes maanden voor het einde van enig kalenderjaar na het vijfde jaar dat volgt op het jaar waarin de Overeenkomst in werking is getreden, een kennisgeving van beëindiging te zenden. In dat geval houdt de Overeenkomst op uitwerking te hebben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a) op de bij de bron verschuldigde belastingen op inkomsten die zijn toegekend of betaalbaar besteld op of na 1 januari van het jaar dat volgt op dat waarin de kennisgeving van de beëindiging is gedaan;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b) op de andere belastingen geheven naar inkomsten van belastbare tijdperken die aanvangen op of na 1 januari van het jaar dat volgt op dat waarin de kennisgeving van de beëindiging is gedaan;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c) op belastingen geheven van bestanddelen van het vermogen die bestaan op 1 januari van de jaren die volgen op dat waarin de kennisgeving van de beëindiging is gedaan.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lastRenderedPageBreak/>
        <w:t>Ten blijke waarvan de ondergetekenden, daartoe behoorlijk gevolmachtigd door hun respectieve Regeringen, dit Protocol hebben ondertekend.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Gedaan in tweevoud, te Moscou, op 16 juni1995, inde Nederlandse, Franse en de Russische taal, zijnde de drie teksten gelijkelijk authentiek.</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Voor de Regering van het Koninkrijk België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R. URBAIN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Voor de Regering van de Russische Federatie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A. BOLCHAKOV</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b/>
          <w:bCs/>
          <w:i/>
          <w:iCs/>
          <w:color w:val="444444"/>
          <w:sz w:val="20"/>
          <w:szCs w:val="20"/>
          <w:lang w:val="en-GB" w:eastAsia="en-GB"/>
        </w:rPr>
        <w:t>Protocol</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Bij de ondertekening van de Overeenkomst tussen de Regering van de Russische Federatie en de Regering van het Koninkrijk België tot het vermijden van dubbele belasting en tot het voorkomen van het ontgaan van belasting inzake belastingen naar het inkomen en naar het vermogen zijn de ondergetekenden de volgende bepalingen overeengekomen, die een integrerend deel van de Overeenkomst vormen.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1. De staatkundige onderdelen of plaatselijke gemeenschappen van een overeenkomstsluitende Staat omvatten met name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a) in Rusland, de instellingen van de openbare macht van de onderdanen van de Russische Federatie;</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b) in België, de gewesten, de gemeenschappen, de provincies, de agglomeraties, de federaties van gemeenten en de gemeenten.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2. Met betrekking tot Rusland betekent de uitdrukking « Ministerie van Financiën » de Minister van Financiën, zijn assistenten of zijn bevoegde vertegenwoordigers.</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lastRenderedPageBreak/>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3. Interest, lonen en andere beloningen betaald door een onderneming van een overeenkomstsluitende Staat waarvan het kapitaal geheel of gedeeltelijk, onmiddellijk of middellijk, in het bezit is van of gecontroleerd wordt door een of meer inwoners van de andere overeenkomstsluitende Staat, worden in mindering gebracht bij het bepalen van de belastbare winsten van die onderneming. Deze bepaling is eveneens van toepassing op interest, lonen en andere beloningen bij het bepalen van de belastbare winsten van een vaste inrichting die een onderneming van de andere Staat in de eerstgenoemde overeenkomstsluitende Staat heeft.</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Ten blijke waarvan de ondergetekenden, daartoe behoorlijk gevolmachtigd door hun respectieve Regeringen, dit Protocol hebben ondertekend.</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Gedaan in tweevoud te Moskou, op 16 juni1995, inde Nederlandse, de Franse en de Russische taal, zijnde de drie teksten gelijkelijk authentiek.</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Voor de Regering van het Koninkrijk België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R. URBAIN</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Voor de Regering van de Russische Federatie :</w:t>
      </w:r>
    </w:p>
    <w:p w:rsidR="009765EB" w:rsidRPr="009765EB" w:rsidRDefault="009765EB" w:rsidP="009765EB">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765EB">
        <w:rPr>
          <w:rFonts w:ascii="Verdana" w:eastAsia="Times New Roman" w:hAnsi="Verdana" w:cs="Times New Roman"/>
          <w:color w:val="444444"/>
          <w:sz w:val="20"/>
          <w:szCs w:val="20"/>
          <w:lang w:val="en-GB" w:eastAsia="en-GB"/>
        </w:rPr>
        <w:t>A. BOLCHAKOV</w:t>
      </w:r>
    </w:p>
    <w:bookmarkEnd w:id="0"/>
    <w:p w:rsidR="00B422A3" w:rsidRPr="009765EB" w:rsidRDefault="00B422A3" w:rsidP="009765EB">
      <w:pPr>
        <w:jc w:val="both"/>
      </w:pPr>
    </w:p>
    <w:sectPr w:rsidR="00B422A3" w:rsidRPr="00976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C7570"/>
    <w:rsid w:val="001F090A"/>
    <w:rsid w:val="00332B34"/>
    <w:rsid w:val="003679F8"/>
    <w:rsid w:val="003C5F09"/>
    <w:rsid w:val="004A126E"/>
    <w:rsid w:val="004A647B"/>
    <w:rsid w:val="004B5A77"/>
    <w:rsid w:val="005065C6"/>
    <w:rsid w:val="0054469C"/>
    <w:rsid w:val="00557E60"/>
    <w:rsid w:val="00575A9D"/>
    <w:rsid w:val="006206B0"/>
    <w:rsid w:val="00696354"/>
    <w:rsid w:val="007C5345"/>
    <w:rsid w:val="007E5AD1"/>
    <w:rsid w:val="008C12AC"/>
    <w:rsid w:val="009765EB"/>
    <w:rsid w:val="00992388"/>
    <w:rsid w:val="00A0213A"/>
    <w:rsid w:val="00A403C7"/>
    <w:rsid w:val="00B06E6B"/>
    <w:rsid w:val="00B422A3"/>
    <w:rsid w:val="00B442CE"/>
    <w:rsid w:val="00BF416C"/>
    <w:rsid w:val="00C13C9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3357483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8191</Words>
  <Characters>46695</Characters>
  <Application>Microsoft Office Word</Application>
  <DocSecurity>0</DocSecurity>
  <Lines>389</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2019-02-22T10:03:00Z</dcterms:created>
  <dcterms:modified xsi:type="dcterms:W3CDTF">2019-02-22T10:03:00Z</dcterms:modified>
</cp:coreProperties>
</file>