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DEE" w:rsidRPr="00CF5DEE" w:rsidRDefault="00CF5DEE" w:rsidP="00CF5DEE">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CF5DEE">
        <w:rPr>
          <w:rFonts w:ascii="Verdana" w:eastAsia="Times New Roman" w:hAnsi="Verdana" w:cs="Times New Roman"/>
          <w:color w:val="777777"/>
          <w:kern w:val="36"/>
          <w:sz w:val="55"/>
          <w:szCs w:val="55"/>
          <w:lang w:eastAsia="en-GB"/>
        </w:rPr>
        <w:t>Roemenië (Overeenkomst van 04.03.1996)</w:t>
      </w:r>
    </w:p>
    <w:p w:rsidR="00CF5DEE" w:rsidRPr="00CF5DEE" w:rsidRDefault="00CF5DEE" w:rsidP="00CF5DEE">
      <w:pPr>
        <w:spacing w:after="0" w:line="240" w:lineRule="auto"/>
        <w:jc w:val="both"/>
        <w:rPr>
          <w:rFonts w:ascii="Times New Roman" w:eastAsia="Times New Roman" w:hAnsi="Times New Roman" w:cs="Times New Roman"/>
          <w:sz w:val="24"/>
          <w:szCs w:val="24"/>
          <w:lang w:eastAsia="en-GB"/>
        </w:rPr>
      </w:pPr>
      <w:r w:rsidRPr="00CF5DEE">
        <w:rPr>
          <w:rFonts w:ascii="Verdana" w:eastAsia="Times New Roman" w:hAnsi="Verdana" w:cs="Times New Roman"/>
          <w:color w:val="444444"/>
          <w:sz w:val="20"/>
          <w:szCs w:val="20"/>
          <w:lang w:eastAsia="en-GB"/>
        </w:rPr>
        <w:br/>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r w:rsidRPr="00CF5DEE">
        <w:rPr>
          <w:rFonts w:ascii="Verdana" w:eastAsia="Times New Roman" w:hAnsi="Verdana" w:cs="Times New Roman"/>
          <w:b/>
          <w:bCs/>
          <w:color w:val="444444"/>
          <w:sz w:val="20"/>
          <w:szCs w:val="20"/>
          <w:lang w:eastAsia="en-GB"/>
        </w:rPr>
        <w:t>Roemenië (Overeenkomst van 04.03.1996)</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i/>
          <w:iCs/>
          <w:color w:val="444444"/>
          <w:sz w:val="20"/>
          <w:szCs w:val="20"/>
          <w:lang w:eastAsia="en-GB"/>
        </w:rPr>
        <w:t>Overeenkomst tussen de regering van het Koninkrijk België en de regering van Roemenië tot het vermijden van dubbele belasting en tot het voorkomen van het ontgaan van belasting inzake belastingen naar het inkomen en naar het vermogen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CF5DEE" w:rsidRPr="00CF5DEE" w:rsidTr="00CF5DEE">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CF5DEE" w:rsidRPr="00CF5DEE" w:rsidRDefault="00CF5DEE" w:rsidP="00CF5DE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F5DEE">
              <w:rPr>
                <w:rFonts w:ascii="Times New Roman" w:eastAsia="Times New Roman" w:hAnsi="Times New Roman" w:cs="Times New Roman"/>
                <w:sz w:val="24"/>
                <w:szCs w:val="24"/>
                <w:lang w:eastAsia="en-GB"/>
              </w:rPr>
              <w:t>Goedkeuringswet: 10.08.1998</w:t>
            </w:r>
          </w:p>
          <w:p w:rsidR="00CF5DEE" w:rsidRPr="00CF5DEE" w:rsidRDefault="00CF5DEE" w:rsidP="00CF5DE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F5DEE">
              <w:rPr>
                <w:rFonts w:ascii="Times New Roman" w:eastAsia="Times New Roman" w:hAnsi="Times New Roman" w:cs="Times New Roman"/>
                <w:sz w:val="24"/>
                <w:szCs w:val="24"/>
                <w:lang w:eastAsia="en-GB"/>
              </w:rPr>
              <w:t>Overeenkomst ondertekend op 04.03.1996</w:t>
            </w:r>
          </w:p>
          <w:p w:rsidR="00CF5DEE" w:rsidRPr="00CF5DEE" w:rsidRDefault="00CF5DEE" w:rsidP="00CF5DE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F5DEE">
              <w:rPr>
                <w:rFonts w:ascii="Times New Roman" w:eastAsia="Times New Roman" w:hAnsi="Times New Roman" w:cs="Times New Roman"/>
                <w:sz w:val="24"/>
                <w:szCs w:val="24"/>
                <w:lang w:eastAsia="en-GB"/>
              </w:rPr>
              <w:t> </w:t>
            </w:r>
          </w:p>
          <w:p w:rsidR="00CF5DEE" w:rsidRPr="00CF5DEE" w:rsidRDefault="00CF5DEE" w:rsidP="00CF5DE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F5DEE">
              <w:rPr>
                <w:rFonts w:ascii="Times New Roman" w:eastAsia="Times New Roman" w:hAnsi="Times New Roman" w:cs="Times New Roman"/>
                <w:sz w:val="24"/>
                <w:szCs w:val="24"/>
                <w:lang w:eastAsia="en-GB"/>
              </w:rPr>
              <w:t>In werking getreden op 17.10.1998</w:t>
            </w:r>
          </w:p>
          <w:p w:rsidR="00CF5DEE" w:rsidRPr="00CF5DEE" w:rsidRDefault="00CF5DEE" w:rsidP="00CF5DE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F5DEE">
              <w:rPr>
                <w:rFonts w:ascii="Times New Roman" w:eastAsia="Times New Roman" w:hAnsi="Times New Roman" w:cs="Times New Roman"/>
                <w:sz w:val="24"/>
                <w:szCs w:val="24"/>
                <w:lang w:eastAsia="en-GB"/>
              </w:rPr>
              <w:t> </w:t>
            </w:r>
          </w:p>
          <w:p w:rsidR="00CF5DEE" w:rsidRPr="00CF5DEE" w:rsidRDefault="00CF5DEE" w:rsidP="00CF5DE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F5DEE">
              <w:rPr>
                <w:rFonts w:ascii="Times New Roman" w:eastAsia="Times New Roman" w:hAnsi="Times New Roman" w:cs="Times New Roman"/>
                <w:sz w:val="24"/>
                <w:szCs w:val="24"/>
                <w:lang w:eastAsia="en-GB"/>
              </w:rPr>
              <w:t>Verschenen in Belgisch Staatsblad: 18.12.1998</w:t>
            </w:r>
          </w:p>
          <w:p w:rsidR="00CF5DEE" w:rsidRPr="00CF5DEE" w:rsidRDefault="00CF5DEE" w:rsidP="00CF5DE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F5DEE">
              <w:rPr>
                <w:rFonts w:ascii="Times New Roman" w:eastAsia="Times New Roman" w:hAnsi="Times New Roman" w:cs="Times New Roman"/>
                <w:sz w:val="24"/>
                <w:szCs w:val="24"/>
                <w:lang w:eastAsia="en-GB"/>
              </w:rPr>
              <w:t> </w:t>
            </w:r>
          </w:p>
          <w:p w:rsidR="00CF5DEE" w:rsidRPr="00CF5DEE" w:rsidRDefault="00CF5DEE" w:rsidP="00CF5DE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F5DEE">
              <w:rPr>
                <w:rFonts w:ascii="Times New Roman" w:eastAsia="Times New Roman" w:hAnsi="Times New Roman" w:cs="Times New Roman"/>
                <w:sz w:val="24"/>
                <w:szCs w:val="24"/>
                <w:u w:val="single"/>
                <w:lang w:eastAsia="en-GB"/>
              </w:rPr>
              <w:t>Toepassing vanaf:</w:t>
            </w:r>
          </w:p>
          <w:p w:rsidR="00CF5DEE" w:rsidRPr="00CF5DEE" w:rsidRDefault="00CF5DEE" w:rsidP="00CF5DE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F5DEE">
              <w:rPr>
                <w:rFonts w:ascii="Times New Roman" w:eastAsia="Times New Roman" w:hAnsi="Times New Roman" w:cs="Times New Roman"/>
                <w:sz w:val="24"/>
                <w:szCs w:val="24"/>
                <w:lang w:eastAsia="en-GB"/>
              </w:rPr>
              <w:t>- Bronbelasting: 01.01.1999</w:t>
            </w:r>
          </w:p>
          <w:p w:rsidR="00CF5DEE" w:rsidRPr="00CF5DEE" w:rsidRDefault="00CF5DEE" w:rsidP="00CF5DE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F5DEE">
              <w:rPr>
                <w:rFonts w:ascii="Times New Roman" w:eastAsia="Times New Roman" w:hAnsi="Times New Roman" w:cs="Times New Roman"/>
                <w:sz w:val="24"/>
                <w:szCs w:val="24"/>
                <w:lang w:eastAsia="en-GB"/>
              </w:rPr>
              <w:t>- Andere belastingen: 01.01.1999</w:t>
            </w:r>
          </w:p>
          <w:p w:rsidR="00CF5DEE" w:rsidRPr="00CF5DEE" w:rsidRDefault="00CF5DEE" w:rsidP="00CF5DE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F5DEE">
              <w:rPr>
                <w:rFonts w:ascii="Times New Roman" w:eastAsia="Times New Roman" w:hAnsi="Times New Roman" w:cs="Times New Roman"/>
                <w:sz w:val="24"/>
                <w:szCs w:val="24"/>
                <w:lang w:eastAsia="en-GB"/>
              </w:rPr>
              <w:t> </w:t>
            </w:r>
          </w:p>
          <w:p w:rsidR="00CF5DEE" w:rsidRPr="00CF5DEE" w:rsidRDefault="00CF5DEE" w:rsidP="00CF5DE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F5DEE">
              <w:rPr>
                <w:rFonts w:ascii="Times New Roman" w:eastAsia="Times New Roman" w:hAnsi="Times New Roman" w:cs="Times New Roman"/>
                <w:sz w:val="24"/>
                <w:szCs w:val="24"/>
                <w:lang w:eastAsia="en-GB"/>
              </w:rPr>
              <w:t>Bull. 790</w:t>
            </w:r>
          </w:p>
          <w:p w:rsidR="00CF5DEE" w:rsidRPr="00CF5DEE" w:rsidRDefault="00CF5DEE" w:rsidP="00CF5DE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F5DEE">
              <w:rPr>
                <w:rFonts w:ascii="Times New Roman" w:eastAsia="Times New Roman" w:hAnsi="Times New Roman" w:cs="Times New Roman"/>
                <w:sz w:val="24"/>
                <w:szCs w:val="24"/>
                <w:lang w:eastAsia="en-GB"/>
              </w:rPr>
              <w:t> </w:t>
            </w:r>
          </w:p>
          <w:p w:rsidR="00CF5DEE" w:rsidRPr="00CF5DEE" w:rsidRDefault="00CF5DEE" w:rsidP="00CF5DEE">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4" w:history="1">
              <w:r w:rsidRPr="00CF5DEE">
                <w:rPr>
                  <w:rFonts w:ascii="Times New Roman" w:eastAsia="Times New Roman" w:hAnsi="Times New Roman" w:cs="Times New Roman"/>
                  <w:color w:val="663399"/>
                  <w:sz w:val="24"/>
                  <w:szCs w:val="24"/>
                  <w:u w:val="single"/>
                  <w:lang w:eastAsia="en-GB"/>
                </w:rPr>
                <w:t>http://www.senate.be/www/webdriver?MItabObj=pdf&amp;MIcolObj=pdf&amp;MInamObj=pdfid&amp;MItypeObj=application/pdf&amp;MIvalObj=16777335</w:t>
              </w:r>
            </w:hyperlink>
          </w:p>
          <w:p w:rsidR="00CF5DEE" w:rsidRPr="00CF5DEE" w:rsidRDefault="00CF5DEE" w:rsidP="00CF5DE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F5DEE">
              <w:rPr>
                <w:rFonts w:ascii="Times New Roman" w:eastAsia="Times New Roman" w:hAnsi="Times New Roman" w:cs="Times New Roman"/>
                <w:sz w:val="24"/>
                <w:szCs w:val="24"/>
                <w:lang w:eastAsia="en-GB"/>
              </w:rPr>
              <w:t> </w:t>
            </w:r>
          </w:p>
        </w:tc>
      </w:tr>
    </w:tbl>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lastRenderedPageBreak/>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i/>
          <w:iCs/>
          <w:color w:val="444444"/>
          <w:sz w:val="20"/>
          <w:szCs w:val="20"/>
          <w:lang w:eastAsia="en-GB"/>
        </w:rPr>
        <w:t>Artikel 1 Personen op wie de Overeenkomst van toepassing is</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Deze Overeenkomst is van toepassing op personen die inwoner zijn van een overeenkomstsluitende Staat of van beide overeenkomstsluitende Staten.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i/>
          <w:iCs/>
          <w:color w:val="444444"/>
          <w:sz w:val="20"/>
          <w:szCs w:val="20"/>
          <w:lang w:eastAsia="en-GB"/>
        </w:rPr>
        <w:t>Artikel 2 Belastingen waarop de Overeenkomst van toepassing is</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1. Deze Overeenkomst is van toepassing op belastingen naar het inkomen en naar het vermogen die, ongeacht de wijze van heffing, worden geheven ten behoeve van elk van de overeenkomstsluitende Staten, van de territoriaal-administratieve eenheden of plaatselijke gemeenschappen daarvan.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alsmede belastingen naar waardevermeerdering van die goederen.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3. De bestaande belastingen waarop de Overeenkomst van toepassing is, zijn met name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a) in Roemenië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(i) de belasting op inkomsten van natuurlijke personen;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(ii) de belasting op winst;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(iii) de belasting op lonen en andere gelijkaardige bezoldigingen;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lastRenderedPageBreak/>
        <w:t>(iv) de belasting op inkomsten van niet-inwoners;</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(v) de belasting op dividenden;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(vi) de belasting op landbouwinkomsten;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(vii) de belasting op gebouwen en bebouwde terreinen,(hierna te noemen « Roemeense belasting);</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b) in België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(i) de personenbelasting;</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(ii) de vennootschapsbelasting;</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(iii) de rechtspersonenbelasting;</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(iv) de belasting van niet-inwoners;</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(v) de met de personenbelasting gelijkgestelde bijzondere heffing;</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(vi) de aanvullende crisisbijdrage,</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met inbegrip van de voorheffingen, de opcentiemen op die belasting en voorheffingen, alsmede de aanvullende belastingen op de personenbelasting, (hierna te noemen « Belgische belasting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xml:space="preserve">4. De Overeenkomst zal ook van toepassing zijn op alle gelijke of in wezen gelijksoortige belastingen die na de datum van de ondertekening van de Overeenkomst naast of in de </w:t>
      </w:r>
      <w:r w:rsidRPr="00CF5DEE">
        <w:rPr>
          <w:rFonts w:ascii="Verdana" w:eastAsia="Times New Roman" w:hAnsi="Verdana" w:cs="Times New Roman"/>
          <w:color w:val="444444"/>
          <w:sz w:val="20"/>
          <w:szCs w:val="20"/>
          <w:lang w:eastAsia="en-GB"/>
        </w:rPr>
        <w:lastRenderedPageBreak/>
        <w:t>plaats van de bestaande belastingen worden geheven. De bevoegde autoriteiten van de overeenkomstsluitende Staten zullen elkaar de belangrijkste wijzigingen die in hun onderscheidene belastingwetten zijn aangebracht, meedelen.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i/>
          <w:iCs/>
          <w:color w:val="444444"/>
          <w:sz w:val="20"/>
          <w:szCs w:val="20"/>
          <w:lang w:eastAsia="en-GB"/>
        </w:rPr>
        <w:t>Artikel 3 Algemene bepalingen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1. Voor de toepassing van deze Overeenkomst, tenzij het zinsverband anders vereist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a) betekenen de uitdrukkingen « een overeenkomstsluitende Staat » en « de andere overeenkomstsluitende Staat », Roemenië of België, al naar het zinsverband vereist;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b) betekent de uitdrukking « Roemenië » het grondgebied van Roemenië, daaronder begrepen zijn territoriale zee, alsmede de exclusieve economische zone en de luchtgebieden waarover Roemenië, krachtens zijn eigen wetgeving en overeenkomstig het internationaal recht, zijn soevereiniteit, soevereine rechten en zijn rechtsmacht uitoefent;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c) betekent de uitdrukking « België » het grondgebied van het Koninkrijk België, daaronder begrepen zijn territoriale zee en de maritieme zones en de luchtgebieden waarover het Koninkrijk België soevereine rechten of zijn rechtsmacht uitoefent overeenkomstig het internationaal recht;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d) omvat de uitdrukking « persoon » een natuurlijke persoon, een vennootschap en elke andere vereniging van personen die wettelijk in een overeenkomstsluitende Staat zijn opgericht;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e) betekent de uitdrukking « vennootschap » elke rechtspersoon of elke eenheid die voor de belastingheffing als een rechtspersoon wordt behandeld;</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f) betekenen de uitdrukkingen « onderneming van een overeenkomstsluitende Staat » en « onderneming van de andere overeenkomstsluitende Staat » onderscheidenlijk een onderneming gedreven door een inwoner van een overeenkomstsluitende Staat en een onderneming gedreven door een inwoner van de andere overeenkomstsluitende Staat;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g) betekent de uitdrukking « onderdanen »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lastRenderedPageBreak/>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(i) elke natuurlijke persoon die naar het geval, het Roemeense staatsburgerschap of de Belgische nationaliteit bezit;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(ii) elke rechtspersoon, personenvennootschap en vereniging die zijn of haar rechtspositie als zodanig ontleent aan de wetgeving die in een overeenkomstsluitende Staat van kracht is;</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h) betekent de uitdrukking « internationaal verkeer » elk vervoer door een schip, een luchtvaartuig of een spoor- of wegvoertuig dat door een onderneming die haar plaats van werkelijke leiding in een overeenkomstsluitende Staat heeft, wordt geëxploiteerd, behalve indien een dergelijk vervoer slechts tussen in de andere overeenkomstsluitende Staat gelegen plaatsen plaatsvindt;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i) betekent de uitdrukking « bevoegde autoriteit » in elk van de overeenkomstsluitende Staten, de Minister van Financiën of zijn bevoegde vertegenwoordiger.</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i/>
          <w:iCs/>
          <w:color w:val="444444"/>
          <w:sz w:val="20"/>
          <w:szCs w:val="20"/>
          <w:lang w:eastAsia="en-GB"/>
        </w:rPr>
        <w:t>Artikel 4 Inwoner</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1. Voor de toepassing van deze Overeenkomst betekent de uitdrukking « inwoner van een overeenkomstsluitende Staat » iedere persoon die, ingevolge de wetgeving van die Staat, aldaar aan belasting is onderworpen op grond van zijn woonplaats, verblijf, plaats van leiding of enige andere soortgelijke omstandigheid. Die uitdrukking omvat echter niet personen die in die Staat alleen ter zake van inkomsten uit in die Staat gelegen bronnen of ter zake van aldaar gelegen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vermogen aan belasting zijn onderworpen.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lastRenderedPageBreak/>
        <w:t>2. Indien een natuurlijke persoon ingevolge de bepalingen van paragraaf 1 inwoner van beide overeenkomstsluitende Staten is, wordt zijn toestand op de volgende wijze geregeld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b) indien niet kan worden bepaald in welke Staat hij het middelpunt van zijn levensbelangen heeft of indien hij in geen van de Staten een duurzaam tehuis tot zijn beschikking heeft, wordt hij geacht inwoner te zijn van de Staat waar hij gewoonlijk verblijft;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c) indien hij in beide Staten of in geen van beide gewoonlijk verblijft, wordt hij geacht inwoner te zijn van de Staat waarvan hij onderdaan is;</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d) indien hij onderdaan is van beide Staten of van geen van beide, regelen de bevoegde autoriteiten van de overeenkomstsluitende Staten de aangelegenheid in onderlinge overeenstemming.</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3. Indien een andere dan een natuurlijke persoon ingevolge de bepalingen van paragraaf 1 inwoner is van beide overeenkomstsluitende Staten, wordt hij geacht inwoner te zijn van de Staat waar de plaats van zijn werkelijke leiding is gelegen.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i/>
          <w:iCs/>
          <w:color w:val="444444"/>
          <w:sz w:val="20"/>
          <w:szCs w:val="20"/>
          <w:lang w:eastAsia="en-GB"/>
        </w:rPr>
        <w:t>Artikel 5 Vaste inrichting</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1. Voor de toepassing van deze Overeenkomst betekent de uitdrukking « vaste inrichting » een vaste bedrijfsinrichting met behulp waarvan de werkzaamheden van de onderneming geheel of gedeeltelijk worden uitgeoefend.</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2. De uitdrukking « vaste inrichting » omvat in het bijzonder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a) een plaats waar leiding wordt gegeven;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lastRenderedPageBreak/>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b) een filiaal;</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c) een kantoor;</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d) een fabriek;</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e) een werkplaats;</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f) een mijn, een olie- of gasbron, een steengroeve of enige andere plaats waar natuurlijke rijkdommen worden gewonnen.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3. De uitdrukking « vaste inrichting » omvat eveneens een plaats van uitvoering van een bouwwerk of van constructiewerkzaamheden of van daarop betrekking hebbende werkzaamheden van toezicht of adviezen, doch alleen indien de duur van dat bouwwerk of die werkzaamheden of die adviezen negen maanden overschrijdt.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4. Niettegenstaande de voorgaande bepalingen van dit artikel wordt een « vaste inrichting » niet aanwezig geacht indien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a) gebruik wordt gemaakt van inrichtingen, uitsluitend voor de opslag, uitstalling of aflevering van aan de onderneming toebehorende goederen;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b) een voorraad van aan de onderneming toebehorende goederen wordt aangehouden, uitsluitend voor de opslag, uitstalling of aflevering;</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c) een voorraad van aan de onderneming toebehorende goederen wordt aangehouden, uitsluitend voor de bewerking of verwerking door een andere onderneming;</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d) een vaste bedrijfsinrichting wordt aangehouden, uitsluitend om voor de onderneming goederen aan te kopen of inlichtingen in te winnen;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lastRenderedPageBreak/>
        <w:t>e) een vaste bedrijfsinrichting wordt aangehouden, uitsluitend om voor de onderneming, andere werkzaamheden die van voorbereidende aard zijn of het karakter van hulpwerkzaamheden hebben, te verrichten;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f) een voorraad van aan een onderneming toebehorende goederen die op een handelsbeurs of op een tentoonstelling werden uitgestald, na afloop van deze handelsbeurs of tentoonstelling door de onderneming worden verkocht;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g) een vaste bedrijfsinrichting wort aangehouden, uitsluitend om verscheidene van de in de subparagrafen a) tot f) vermelde werkzaamheden te verrichten, op voorwaarde dat het geheel van de werkzaamheden van de vaste bedrijfsinrichting van voorbereidende aard is of het karakter van hulpwerkzaamheden heeft.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xml:space="preserve">5. Indien een persoon </w:t>
      </w:r>
      <w:r w:rsidRPr="00CF5DEE">
        <w:rPr>
          <w:rFonts w:ascii="Verdana" w:eastAsia="Times New Roman" w:hAnsi="Verdana" w:cs="Times New Roman"/>
          <w:color w:val="444444"/>
          <w:sz w:val="20"/>
          <w:szCs w:val="20"/>
          <w:lang w:eastAsia="en-GB"/>
        </w:rPr>
        <w:softHyphen/>
        <w:t xml:space="preserve"> niet zijnde een onafhankelijke vertegenwoordiger op wie paragraaf 6 van toepassing is </w:t>
      </w:r>
      <w:r w:rsidRPr="00CF5DEE">
        <w:rPr>
          <w:rFonts w:ascii="Verdana" w:eastAsia="Times New Roman" w:hAnsi="Verdana" w:cs="Times New Roman"/>
          <w:color w:val="444444"/>
          <w:sz w:val="20"/>
          <w:szCs w:val="20"/>
          <w:lang w:eastAsia="en-GB"/>
        </w:rPr>
        <w:softHyphen/>
        <w:t xml:space="preserve"> voor een onderneming werkzaam is en in een overeenkomstsluitende Staat een machtiging bezit om namens de onderneming overeenkomsten af te sluiten en dit recht aldaar gewoonlijk uitoefent, wordt die onderneming, niettegenstaande de bepaling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6. Een onderneming wordt niet geacht een vaste inrichting in een overeenkomstsluitende Staat te bezitten op grond van de enkele omstandigheid dat zij aldaar zaken doet door middel van een makelaar, een algemeen commissionair of enige andere onafhankelijke tussenpersoon, op voorwaarde dat deze personen in de normale uitoefening van hun bedrijfhandelen.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i/>
          <w:iCs/>
          <w:color w:val="444444"/>
          <w:sz w:val="20"/>
          <w:szCs w:val="20"/>
          <w:lang w:eastAsia="en-GB"/>
        </w:rPr>
        <w:t>Artikel 6 Inkomsten uit onroerende goederen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lastRenderedPageBreak/>
        <w:t>1. Inkomsten die een inwoner van een overeenkomstsluitende Staat verkrijgt uit in de andere overeenkomstsluitende Staat gelegen onroerende goederen (inkomsten uit landbouw- of bosbedrijven daaronder begrepen) mogen in die andere Staat worden belast.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2. De uitdrukking « onroerende goederen »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luchtvaartuigen en spoor- of wegvoertuigen worden niet als onroerende goederen beschouwd.</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3. De bepalingen van paragraaf 1 zijn van toepassing op inkomsten verkregen uit de rechtstreekse exploitatie, uit het verhuren of verpachten, of uit elke andere vorm van exploitatie van onroerende goederen.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4. De bepalingen van de paragrafen 1 en 3 zijn ook van toepassing op inkomsten uit onroerende goederen van een onderneming en op inkomsten uit onroerende goederen gebezigd voor de uitoefening van een zelfstandig beroep.</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i/>
          <w:iCs/>
          <w:color w:val="444444"/>
          <w:sz w:val="20"/>
          <w:szCs w:val="20"/>
          <w:lang w:eastAsia="en-GB"/>
        </w:rPr>
        <w:t>Artikel 7 Ondernemingswinst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1. Winst van een onderneming van een overeenkomstsluitende Staat is slechts in die Staat belastbaar, tenzij de onderneming in de andere overeenkomstsluitende Staat haar bedrijf uitoefent met behulp van een aldaar gevestigde vastenrichting. Indien de onderneming aldus haar bedrijf uitoefent, mag de winst van de onderneming in de andere Staat worden belast, maar slechts in zoverre als zij aan die vaste inrichting kan worden toegerekend.</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onder dezelfde of soortgelijke omstandigheden en die met de onderneming waarvan zij een vaste inrichting is geheel onafhankelijk zou handelen.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lastRenderedPageBreak/>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4. Voor zover het in een overeenkomstsluitende Staat gebruikelijk is de aan een vaste inrichting toe te rekenen winst te bepalen op basis van een verdeling van de totale winst van de onderneming over haar verschillende delen, belet paragraaf 2 die overeenkomstsluitende Staat niet te belasten winst te bepalen volgens de gebruikelijke verdeling; de gevolgde methode van verdeling moet echter zodanig zijn dat het resultaat in overeenstemming is met de in dit artikel neergelegde beginselen.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5. Geen winst wordt aan een vaste inrichting toegerekend enkel op grond van aankoop door die vaste inrichting van produkten of goederen voor de onderneming.</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6. Voor de toepassing van de voorgaande paragrafen wordt de aan de vaste inrichting toe te rekenen winst van jaar tot jaar volgens dezelfde methode bepaald, tenzij er een goede en genoegzame reden bestaat om hiervan af te wijken.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7. Indien in de winst inkomstenbestanddelen zijn begrepen die afzonderlijk in andere artikelen van deze Overeenkomst worden behandeld, worden de bepalingen van die artikelen niet aangetast door de bepalingen van dit artikel.</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i/>
          <w:iCs/>
          <w:color w:val="444444"/>
          <w:sz w:val="20"/>
          <w:szCs w:val="20"/>
          <w:lang w:eastAsia="en-GB"/>
        </w:rPr>
        <w:t>Artikel 8 Vervoerondernemingen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1. Winst uit de exploitatie van schepen, luchtvaartuigen of spoor- of wegvoertuigen in internationaal verkeer is slechts belastbaar in de overeenkomstsluitende Staat waar de plaats van de werkelijke leiding van de onderneming is gelegen.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2. De bepalingen van paragraaf 1 zijn eveneens van toepassing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a) op de winst verkregen uit de gebeurlijke verhuring van onbemande schepen of luchtvaartuigen gebruikt in internationaal verkeer;</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lastRenderedPageBreak/>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b) op winst verkregen uit het gebruik of de verhuring van laadkisten, op voorwaarde dat die winst aanvullend of bijkomend is ten opzichte van de winst bedoeld in die paragraaf.</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3. Winst uit de exploitatie van schepen die dienen voor het vervoer in de binnenwateren is slechts belastbaar in de overeenkomstsluitende Staat waar de plaats van de werkelijke leiding van de onderneming is gelegen.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4. Indien de plaats van de werkelijke leiding van een zeescheepvaart- of een binnenscheepvaartonderneming zich aan boord van een schip bevindt, wordt deze plaats geacht te zijn gelegen in de overeenkomstsluitende Staat waar het schip zijn thuishaven heeft, of, indien er geen thuishaven is, in de overeenkomstsluitende Staat waarvan de exploitant van het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schip inwoner is.</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5. De bepalingen van de paragrafen 1 en 2 zijn ook van toepassing op winst verkregen uit de deelneming in een pool, een gemeenschappelijk bedrijf of een internationaal bedrijfslichaam.</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i/>
          <w:iCs/>
          <w:color w:val="444444"/>
          <w:sz w:val="20"/>
          <w:szCs w:val="20"/>
          <w:lang w:eastAsia="en-GB"/>
        </w:rPr>
        <w:t>Artikel 9 Afhankelijke ondernemingen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1. Indien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a) een onderneming van een overeenkomstsluitende Staat onmiddellijk of middellijk deelneemt aan de leiding van, aan het toezicht op, dan wel in het kapitaal van een onderneming van de andere overeenkomstsluitende Staat, of</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financiële betrekkingen of handelsbetrekkingen, voorwaarden worden overeengekomen of opgelegd die afwijken van die welke zouden worden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lastRenderedPageBreak/>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xml:space="preserve">2. Indien een overeenkomstsluitende Staat in de winst van een onderneming van die Staat winst opneemt </w:t>
      </w:r>
      <w:r w:rsidRPr="00CF5DEE">
        <w:rPr>
          <w:rFonts w:ascii="Verdana" w:eastAsia="Times New Roman" w:hAnsi="Verdana" w:cs="Times New Roman"/>
          <w:color w:val="444444"/>
          <w:sz w:val="20"/>
          <w:szCs w:val="20"/>
          <w:lang w:eastAsia="en-GB"/>
        </w:rPr>
        <w:softHyphen/>
        <w:t xml:space="preserve"> en dienovereenkomstig belast </w:t>
      </w:r>
      <w:r w:rsidRPr="00CF5DEE">
        <w:rPr>
          <w:rFonts w:ascii="Verdana" w:eastAsia="Times New Roman" w:hAnsi="Verdana" w:cs="Times New Roman"/>
          <w:color w:val="444444"/>
          <w:sz w:val="20"/>
          <w:szCs w:val="20"/>
          <w:lang w:eastAsia="en-GB"/>
        </w:rPr>
        <w:softHyphen/>
        <w:t xml:space="preserve"> ter zake waarvan een onderneming van de andere overeenkomstsluitende Staat in die andere Staat is belast, en de aldus opgenomen winst, winst is die de onderneming van de eerstbedoelde Staat zou hebben behaald indien tussen de twee ondernemingen zodanige voorwaarden zouden zijn overeengekomen als tussen onafhankelijke</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ondernemingen zouden zijn overeengekomen, herziet de andere Staat op de wijze welke die Staat passend acht, het bedrag aan belasting dat aldaar over die winst is geheven. Bij deze herziening wordt rekening gehouden met de overige bepalingen van deze Overeenkomst en, indien nodig, plegen de bevoegde autoriteiten van de overeenkomstsluitende Staten overleg met elkaar.</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i/>
          <w:iCs/>
          <w:color w:val="444444"/>
          <w:sz w:val="20"/>
          <w:szCs w:val="20"/>
          <w:lang w:eastAsia="en-GB"/>
        </w:rPr>
        <w:t>Artikel 10 Dividenden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1. Dividenden betaald door een vennootschap die inwoner is van een overeenkomstsluitende Staat aan een inwoner van de andere overeenkomstsluitende Staat, mogen in die andere Staat worden belast.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a) 5 percent van het brutobedrag van de dividenden indien de uiteindelijk gerechtigde een vennootschap is die onmiddellijk of middellijk ten minste 25 percent bezit van het kapitaal van de vennootschap die de dividenden betaalt;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b) 15 percent van het brutobedrag van de dividenden in alle andere gevallen.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lastRenderedPageBreak/>
        <w:t>Deze paragraaf laat onverlet de belastingheffing van de vennootschap ter zake van de winst waaruit de dividenden worden betaald.</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xml:space="preserve">3. De uitdrukking « dividenden », zoals gebezigd in dit artikel, betekent inkomsten uit aandelen, winstaandelen of winstbewijzen, mijnaandelen, oprichtersaandelen of andere rechten op een aandeel in de winst, met uitzondering van schuldvorderingen, alsmede inkomsten </w:t>
      </w:r>
      <w:r w:rsidRPr="00CF5DEE">
        <w:rPr>
          <w:rFonts w:ascii="Verdana" w:eastAsia="Times New Roman" w:hAnsi="Verdana" w:cs="Times New Roman"/>
          <w:color w:val="444444"/>
          <w:sz w:val="20"/>
          <w:szCs w:val="20"/>
          <w:lang w:eastAsia="en-GB"/>
        </w:rPr>
        <w:softHyphen/>
        <w:t xml:space="preserve"> zelfs indien zij worden toegekend in de vorm van interest </w:t>
      </w:r>
      <w:r w:rsidRPr="00CF5DEE">
        <w:rPr>
          <w:rFonts w:ascii="Verdana" w:eastAsia="Times New Roman" w:hAnsi="Verdana" w:cs="Times New Roman"/>
          <w:color w:val="444444"/>
          <w:sz w:val="20"/>
          <w:szCs w:val="20"/>
          <w:lang w:eastAsia="en-GB"/>
        </w:rPr>
        <w:softHyphen/>
        <w:t xml:space="preserve"> die volgens de wetgeving van de Staat waarvan de uitkerende vennootschap inwoner is op dezelfde wijze als inkomsten uit aandelen in de belastingheffing worden betrokken.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15, naar het geval, van toepassing.</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i/>
          <w:iCs/>
          <w:color w:val="444444"/>
          <w:sz w:val="20"/>
          <w:szCs w:val="20"/>
          <w:lang w:eastAsia="en-GB"/>
        </w:rPr>
        <w:t>Artikel 11 Interest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1. Interest afkomstig uit een overeenkomstsluitende Staat en betaald aan een inwoner van de andere overeenkomstsluitende Staat mag in die andere Staat worden belast.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lastRenderedPageBreak/>
        <w:t>3. Niettegenstaande de bepalingen van paragraaf 2 is interest betaald uit hoofde van een lening of schuldvordering die is verleend of toegestaan, gewaarborgd of verzekerd, door de andere overeenkomstsluitende Staat, door een van zijn territoriaal-administratieve eenheden of plaatselijke gemeenschappen of door één van hun instellingen vrijgesteld van belasting in de overeenkomstsluitende Staat waaruit hij afkomstig is.</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4. De uitdrukking « interest »,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deze uitdrukking echter niet boeten voor laattijdige betaling noch interest die overeenkomstig artikel 10, paragraaf 3, als dividenden wordt behandeld.</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5. De bepalingen van de paragrafen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15, naar het geval, van toepassing.</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6. Interest wordt geacht uit een overeenkomstsluitende Staat afkomstig te zijn indien de schuldenaar die Staat zelf is, een territoriaal-administratieve eenheid, een plaatselijke gemeenschap of een inwoner van die Staat. Indien evenwel deschuldenaar van de interest, ongeacht of hij inwoner van een overeenkomstsluitende Staat is of niet, in een overeenkomstsluitende 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de bepalingen van dit artikel slechts op het laatstbedoelde bedrag van toepassing. In dat geval is het daarboven uitgaande deel van de betalingen belastbaar overeenkomstig de wetgeving van elke overeenkomstsluitende Staat, rekening houdend met de overige bepalingen van deze Overeenkomst.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lastRenderedPageBreak/>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i/>
          <w:iCs/>
          <w:color w:val="444444"/>
          <w:sz w:val="20"/>
          <w:szCs w:val="20"/>
          <w:lang w:eastAsia="en-GB"/>
        </w:rPr>
        <w:t>Artikel 12 Royalty's</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1. Royalty's afkomstig uit een overeenkomstsluitende Staat en betaald aan een inwoner van de andere overeenkomstsluitende Staat mogen in die andere Staat worden belast.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5 percent van het brutobedrag van de royalty's.</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3. De uitdrukking « royalty's », zoals gebezigd in dit artikel, betekent vergoedingen van welke aard ook voor het gebruik van, of voor het recht van gebruik van, een auteursrecht op een werk op het gebied van letterkunde, kunst of wetenschap, daaronder begrepen bioscoopfilms en opnamen voor radio- of televisieuitzendingen of elke vorm van uitzending, software, van een octrooi, een fabrieks- of handelsmerk, een tekening, een model, een plan, een geheim recept of een geheime werkwijze, alsmede voor het gebruik, of voor het recht van gebruik, van een nijverheids- of handelsuitrusting of van een wetenschappelijke uitrusting of voor inlichtingen omtrent ervaringen op het gebied van nijverheid, handel of wetenschap.</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4. De bepalingen van de paragrafen 1 en 2 zijn niet van toepassing indien de uiteindelijk gerechtigde tot de royalty's, die inwoner is van een overeenkomstluitende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15, naar het geval, van toepassing.</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5. Royalty's worden geacht uit een overeenkomstsluitende Staat afkomstig te zijn indien de schuldenaar die Staat zelf is, een territoriaal-administratieve eenheid,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xml:space="preserve">6. Indien, ten gevolge van een bijzondere verhouding tussen de schuldenaar en de uiteindelijk gerechtigde of tussen hen beiden en een derde, het betaalde bedrag van de </w:t>
      </w:r>
      <w:r w:rsidRPr="00CF5DEE">
        <w:rPr>
          <w:rFonts w:ascii="Verdana" w:eastAsia="Times New Roman" w:hAnsi="Verdana" w:cs="Times New Roman"/>
          <w:color w:val="444444"/>
          <w:sz w:val="20"/>
          <w:szCs w:val="20"/>
          <w:lang w:eastAsia="en-GB"/>
        </w:rPr>
        <w:lastRenderedPageBreak/>
        <w:t>royalty's, gelet op het gebruik, het recht of de inlichtingen waarvoor zij orden betaald, hoger is dan het bedrag dat zonder zulk een verhouding door de schuldenaar en de uiteindelijk gerechtigde zou zijn overeengekomen, zijn de bepalingen van dit artikel slechts op het laatstbedoelde bedrag vantoepassing. In dat geval is het daarboven uitgaande deel van de betalingen belastbaar overeenkomstig de wetgeving van elke overeenkomstsluitende Staat, rekening houdend met de overige bepalingen van deze Overeenkomst.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i/>
          <w:iCs/>
          <w:color w:val="444444"/>
          <w:sz w:val="20"/>
          <w:szCs w:val="20"/>
          <w:lang w:eastAsia="en-GB"/>
        </w:rPr>
        <w:t>Artikel 13 Commissielonen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1. Commissielonen afkomstig uit een overeenkomstsluitende Staat en betaald aan een inwoner van de andere overeenkomstsluitende Staat mogen in die andere Staat worden belast.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2. Deze commissielonen mogen echter ook in de overeenkomstsluitende Staat waaruit zij afkomstig zijn overeenkomstig de wetgeving van die Staat worden belast, maar indien de uiteindelijk gerechtigde tot de commissielonen inwoner is van de andere overeenkomstsluitende Staat, mag de aldus geheven belasting niet hoger zijn dan 5 percent van het brutobedrag van de commissielonen.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3. De uitdrukking « commissielonen », zoals gebezigd in dit artikel, betekent vergoedingen betaald aan elke persoon voor de diensten die hij hoedanigheid van tussenpersoon heeft bewezen; deze uitdrukking omvat niet de inkomsten waarop de artikelen 15 en 16 van toepassing zijn.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4. De bepalingen van de paragrafen 1 en 2 zijn niet van toepassing indien de uiteindelijk gerechtide tot de commissielonen, die inwoner is van een overeenkomstsluitende Staat, in de andere overeenkomstsluitende Staat waaruit de commissielonen afkomstig zijn een nijverheids- of handelsbedrijf met behulp van een aldaar gevestigde vaste inrichting of een zelfstandig beroep door middel van een aldaar gevestigde vaste basis uitoefent en de commissielonen met die vaste inrichting of die vaste basis wezenlijk zijn verbonden. In dat geval zijn de bepalingen van artikel 7 of van artikel 15, naar het geval, van toepassing.</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5. Commissielonen worden geacht uit een overeenkomstsluitende Staat afkomstig te zijn indien de schuldenaar die Staat zelf is, een territoriaal-administratieve eenheid, een plaatselijke gemeenschap of een inwoner van die Staat. Indien evenwel de schuldenaar van de commissielonen, ongeacht of hij inwoner van een overeenkomstsluitende Staat is of niet, in een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lastRenderedPageBreak/>
        <w:t>overeenkomstsluitende Staat een vaste inrichting of een vaste basis heeft waarvoor de verplichting tot het betalen van de commissielonen is aangegaan en die de last van de commissielonen draagt, worden die commissielonen geacht afkomstig te zijn uit te Staat waar de vaste inrichting of de vaste basis is gevestigd.</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6. Indien, ten gevolge van een bijzondere verhouding tussen de schuldenaar en de uiteindelijk gerechtigde of tussen beiden en een derde, het bedrag van de commissielonen, gelet op de diensten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commissielonen belastbaar overeenkomstig de wetgeving van elke overeenkomstsluitende Staat, rekening houdend met de overige bepalingen van deze Overeenkomst.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7. Indien een inwoner van een overrenkomstsluitende Staat commissielonen ontvangt die uit de andere overeenkomstsluitende Staat afkomstig zijn, en voor een bepaald jaar zulks aanvraagt, wordt de belasting die op deze commissielonen in de overeenkomstsluitende Staat waaruit zij afkomstig zijn, mag worden geheven, berekend alsof die inwoner een vaste inrichting in die Staat zou hebben en alsof de commissielonen winsten zijn welke aan die vaste inrichting kunnen worden toegerekend.</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i/>
          <w:iCs/>
          <w:color w:val="444444"/>
          <w:sz w:val="20"/>
          <w:szCs w:val="20"/>
          <w:lang w:eastAsia="en-GB"/>
        </w:rPr>
        <w:t>Artikel 14 Vermogenswinst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1. Voordelen die een inwoner van een overeenkomstsluitende Staat verkrijgt uit de vervreemding van onroerende goederen zoals bedoeld in artikel 6 die in de andere overeenkomstsluitende Staat zijn gelegen, mogen in die andere Staat worden belast.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onderming) of van die vaste basis, mogen in die andere Staat worden belast.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3. Voordelen verkregen uit de vervreemding van schepen, luchtvaartuigen of spoor-, of wegvoertuigen die in internationaal verkeer worden geëxploiteerd, van schepen die dienen voor het vervoer in de binnenwateren alsook van roerende goederen die bij de exploitatie van die vervoermiddelen worden gebruikt, zijn slechts belastbaar in de</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lastRenderedPageBreak/>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overeenkomstsluitende Staat waar de plaats van de werkelijke leiding van de onderneming is gelegen.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4. Voordelen verkregen uit de vervreemding van alle andere goederen dan die vermeld in de paragrafen 1, 2 en 3 zijn slechts belastbaar in de overeenkomstsluitende Staat waarvan de vervreemder inwoner is.</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i/>
          <w:iCs/>
          <w:color w:val="444444"/>
          <w:sz w:val="20"/>
          <w:szCs w:val="20"/>
          <w:lang w:eastAsia="en-GB"/>
        </w:rPr>
        <w:t>Artikel 15 Zelfstandige beroepen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1. Inkomsten verkregen door een inwoner van een overeenkomstsluitende Staat in de uitoefening van een vrij beroep of ter zake van andere werkzaamheden van zelfstandige aard zijn slechts in die Staat belastbaar, tenzij die inwonerin de andere overeenkomstsluitende Staat voor het verrichten van zijn werkzaamheden geregeld over een vaste basis beschikt. Indien hij over zulk een vaste basis beschikt, mogen de inkomsten in de andere Staat worden belast, maar slechts in zoverre als zij aan die vaste basis kunnen worden toegerekend.</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2. De uitdrukking « vrij beroep » omvat in het bijzonder zelfstandige werkzaamheden op het gebied van wetenschap, letterkunde, kunst, opvoeding of onderwijs, alsmede de zelfstandige werkzaamheden van artsen, advocaten, ingenieurs, architecten, tandartsen en accountants.</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i/>
          <w:iCs/>
          <w:color w:val="444444"/>
          <w:sz w:val="20"/>
          <w:szCs w:val="20"/>
          <w:lang w:eastAsia="en-GB"/>
        </w:rPr>
        <w:t>Artikel 16 Niet-zelfstandige beroepen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1. Onder voorbehoud van de bepalingen van de artikelen 17, 19, 20 en 21,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2. Niettegenstaande de bepalingen van paragraaf 1 zijn beloningen verkregen door een inwoner van een overeenkomstsluitende Staat ter zake van een in de andere overeenkomstsluitende Staat uitgeoefende dienstbetrekkingslechts in de eerstbedoelde Staat belastbaar, indien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lastRenderedPageBreak/>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a)  de verkrijger in de andere Staat verblijft gedurende een tijdvak of tijdvakken die tijdens enig tijdperk van twaalf maanden een totaal van 183 dagen niet te boven gaan, 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b)  de beloningen worden betaald door of namens een werkgever die geen inwoner van de andere Staat is, 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c)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de beloningen niet ten laste komen van een vaste inrichting of een vaste basis, die de werkgever in de andere Staat heeft.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3. Niettegenstaande de voorgaande bepalingen van dit artikel mogen beloningen verkregen ter zake van een dienstbetrekking uitgeoefend aan boord van een schip, luchtvaartuig of spoor- of wegvoertuig dat in internationaal verkeer wordt geëxploiteerd, of aan boord van een schip dat dient voor het vervoer in de binnenwateren, worden belast in de overeenskomstsluitende Staat waar de plaats van de werkelijke leiding van de onderneming is gelegen.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i/>
          <w:iCs/>
          <w:color w:val="444444"/>
          <w:sz w:val="20"/>
          <w:szCs w:val="20"/>
          <w:lang w:eastAsia="en-GB"/>
        </w:rPr>
        <w:t>Artikel 17 Tantièmes en beloningen van leidinggevend personeel van vennootschappen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1. Tantièmes, presentiegelden en andere soortgelijke beloningen verkregen door een inwoner van een overeenkomstsluitende Staat in zijn hoedanigheid van lid van de raad van bestuur of van toezicht van een vennootschap die inwoner is van de andere overeenkomstsluitende Staat, mogen in die andere Staat worden belast.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2. Beloningen die een persoon, op wie paragraaf 1 van toepassing is, van de vennootschap verkrijgt ter zake van de uitoefening van dagelijkse werkzaamheden van leidinggevende of van technische aard, en beloningen die een inwoner van een overeenkomstsluitende Staat verkrijgt ter zake van zijn persoonlijke werkzaamheid als vennoot in een vennootschap die geen vennootschap op aandelen is en die inwoner is van de andere overeenkomstsluitende Staat, mogen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overeenkomstig de bepalingen van artikel 16 worden belast, alsof het ging om beloningen die een werknemer ter zake van een dienstbetrekking verkrijgt en alsof de werkgever de vennootschap was.</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lastRenderedPageBreak/>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i/>
          <w:iCs/>
          <w:color w:val="444444"/>
          <w:sz w:val="20"/>
          <w:szCs w:val="20"/>
          <w:lang w:eastAsia="en-GB"/>
        </w:rPr>
        <w:t>Artikel 18 Artiesten en sportbeoefenaars</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1. Niettegenstaande de bepalingen van de artikelen 15 en 16 mogen inkomsten die een inwoner van een overeenkomstsluitende Staat verkrijgt uit zijn persoonlijke werkzaamheden die hij in de andere overeenkomstsluitende Staat verricht in de hoedanigheid van artiest, zoals toneelspeler, film, radio- of televieartiest, of musicus, of in de hoedanigheid van sportbeoefenaar, in die andere Staat worden belast.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15 en 16, worden belast in de overeenkomstsluitende Staat waar de werkzaamheden van de artiest of de sportbeoefenaar worden verricht.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3. Niettegenstaande de bepalingen van de paragrafen 1 en 2 zijn inkomsten uit werkzaamheden die artiesten of sportbeoefenaars die inwoner zijn van een overeenkomstsluitende Staat als zodanig verrichten, slechts in die Staat belastbaar indien de werkzaamheden in de andere overeenkomstsluitende Staat worden verricht in het kader van een programma van uitwisseling op het gebied van kultuur of sport dat door de Regeringen van beide overeenkomstsluitende Staten is goedgekeurd.</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i/>
          <w:iCs/>
          <w:color w:val="444444"/>
          <w:sz w:val="20"/>
          <w:szCs w:val="20"/>
          <w:lang w:eastAsia="en-GB"/>
        </w:rPr>
        <w:t>Artikel 19 Pensioenen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1. Onder voorbehoud van de bepalingen van artikel 20, paragraaf 2, zijn pensioenen en andere soortgelijke beloningen betaald aan een inwoner van een overeenkomstsluitende Staat ter zake van een vroegere dienstbetrekking slechts in die Staat belastbaar.</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2. Pensioenen en andere al dan niet periodieke uitkeringen die worden betaald ter uitvoering van de sociale wetgeving van een overeenkomstsluitende Staat of in het kader van een algemeen stelsel dat door een overeenkomstsluitende Staat is georganiseerd ter aanvulling van de voordelen waarin de genoemde wetgeving voorziet, zijn evenwel in die Staat belastbaar.</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i/>
          <w:iCs/>
          <w:color w:val="444444"/>
          <w:sz w:val="20"/>
          <w:szCs w:val="20"/>
          <w:lang w:eastAsia="en-GB"/>
        </w:rPr>
        <w:lastRenderedPageBreak/>
        <w:t>Artikel 20 Overheidsfuncties</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1.         a) Beloningen, niet zijnde pensioenen, betaald door een overeenkomstsluitende Staat of een territoriaal-administratieve eenheid of plaatselijke gemeenschap daarvan aan een natuurlijke persoon, ter zake van diensten bewezen aan die Staat of aan die eenheid of die gemeenschap, zijn slechts in die Staat belastbaar.</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b) Die beloningen zijn evenwel slechts in de andere overeenkomstsluitende Staat belastbaar indien de diensten in die Staat worden bewezen en de natuurlijke persoon inwoner van die Staat is, die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(i)            onderdaan is van die Staat,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Of</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(ii)  niet uitsluitend met het oog op het bewijzen van de diensten inwoner van die Staat is geworden.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2.         a) Pensioenen door een overeenkomstsluitende Staat of een territoriaal-administratieve eenheid of plaatselijke gemeenschap daarvan, hetzij rechtstreeks, hetzij uit door hen in het leven geroepen fondsen, betaald aan een natuurlijke persoon ter zake van diensten bewezen aan die Staat of aan die eenheid of die gemeenschap, zijn slechts in die Staat belastbaar.</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b) Die pensioenen zijn evenwel slechts in de andere overeenkomstsluitende Staat belastbaar indien de natuurlijke persoon inwoner en onderdaan is van die Staat.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3. De bepalingen van de artikelen 16, 17 en 19 zijn van toepassing op beloningen en pensioenen, betaald ter zake van diensten bewezen in het kader van een nijverheids- of handelsbedrijf uitgeoefend door een overeenkomstsluitende Staat of een territoriaal-administratieve eenheid of plaatselijke gemeenschap daarvan.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i/>
          <w:iCs/>
          <w:color w:val="444444"/>
          <w:sz w:val="20"/>
          <w:szCs w:val="20"/>
          <w:lang w:eastAsia="en-GB"/>
        </w:rPr>
        <w:t>Artikel 21 Leraren, onderzoekers en studenten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lastRenderedPageBreak/>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1. Beloningen, van welke aard ook, van hoogleraren of andere leden van het onderwijzend personeel alsmede van onderzoekers, die inwoner zijn van een overeenkomstsluitende Staat en in de andere overeenkomstsluitende Staat tijdelijk verblijven om aldaar aan een universiteit of een andere officieel erkende onderwijsinrichting, onderwijs te geven of zich met wetenschappelijk onderzoek bezig te houden, zijn slechts belastbaar in de eerstbedoelde Staat gedurende een tijdvak van ten hoogste twee jaar vanaf de datum van aankomst van die personen in de andere Staat. Deze bepaling is niet van toepassing op beloningen verkregen voor werkzaamheden op het gebied van onderzoek indien die werkzaamheden hoofdzakelijk worden ondernomen in het particulier belang van één of meerdere personen.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2. Een student die inwoner is, of onmiddellijk voor zijn bezoek aan een overeenkomstsluitende Staat inwoner was, van de andere overeenkomstsluitende Staat en die uitsluitend voor zijn studie of opleiding aan een universiteit of een andere door de eerstbedoelde Staat officieel erkende onderwijsinrichting tijdelijk en de eerstbedoelde Staat verblijft, is in de eerste bedoelde Staat vrijgesteld ter zake van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a) bedragen die hij verkrijgt uit bronnen buiten die Staat ten behoeve van zijn onderhoud, studie of opleiding;</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b) beloningen verkregen, gedurende ten hoogste twee jaar, ter zake van een dienstbetrekking welke hij in die Staat uitoefent en die met die studie of opleiding verband houdt, indien die beloningen niet meer bedragen dan, maar het geval, 120 000 Belgische frank of de tegenwaarde daarvan in de munten van de Roemenië.</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b/>
          <w:bCs/>
          <w:i/>
          <w:iCs/>
          <w:color w:val="444444"/>
          <w:sz w:val="20"/>
          <w:szCs w:val="20"/>
          <w:lang w:eastAsia="en-GB"/>
        </w:rPr>
        <w:t>Artikel 22 Andere inkomsten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1. Bestanddelen van het inkomen van een inwoner van een overeenkomstsluitende Staat die naar hun aard of hun afkomst niet in de voorgaande artikelen van deze Overeenkomst zijn vermeld en in die Staat aan belasting zijn onderworpen, zijn slechts in die Staat belastbaar.</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CF5DEE">
        <w:rPr>
          <w:rFonts w:ascii="Verdana" w:eastAsia="Times New Roman" w:hAnsi="Verdana" w:cs="Times New Roman"/>
          <w:color w:val="444444"/>
          <w:sz w:val="20"/>
          <w:szCs w:val="20"/>
          <w:lang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2. De bepaling van paragraaf 1 is niet van toepassing op inkomsten, niet zijnde inkomsten uit onroerende goederen als omschreven in artikel 6, paragraaf 2, indien de verkrijger van die inkomsten, die inwoner is van een overeenkomstsluitende Staat, in de andere overeenkomstsluitende Staat een nijverheids- of handelsbedrijf met behulp van een aldaar gevestigde</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lastRenderedPageBreak/>
        <w:t>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15, naar het geval, van toepassing.</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b/>
          <w:bCs/>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b/>
          <w:bCs/>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b/>
          <w:bCs/>
          <w:i/>
          <w:iCs/>
          <w:color w:val="444444"/>
          <w:sz w:val="20"/>
          <w:szCs w:val="20"/>
          <w:lang w:val="en-GB" w:eastAsia="en-GB"/>
        </w:rPr>
        <w:t>Artikel 23 Belastingheffing naar het vermogen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1. Vermogen bestaande uit onroerende goederen als omschreven in artikel 6, die een inwoner van een overeenkomstsluitende Staat bezit en die in de nadere overeenkomstsluitende Staat zijn gelegen, mag in die andere Staat worden belast.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2. Vermogen bestaande uit roerende goederen die deel uitmaken van het bedrijfsvermogen van een vaste inrichting die een onderneming van een overeenkomstsluitende Staat in de andere overeenkomstsluitende Staat heeft of uit roerende goederen die behoren tot een vaste basis die een inwoner van een overeenkomstsluitende Staat in de andere overeenkomstsluitende Staat tot zijn beschikking heeft voor de uitoefening van een zelfstandig beroep, mag in die andere Staat worden belast.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3. Vermogen bestaande uit schepen, luchtvaartuigen of spoor- of wegvoertuigen die in internationaal verkeer worden geëxploiteerd, uit schepen die dienen voor het vervoer in de binnenwateren alsmede uit roerende goederen die bij de exploitatie van die vervoermiddelen worden gebruikt, is slechts belastbaar in de overeenkomstsluitende Staat waar de plaats van de werkelijke leiding van de onderneming is gelegen.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4. Alle andere bestanddelen van het vermogen van een inwoner van een overeenkomstsluitende Staat zijn slechts in die Staat belastbaar.</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b/>
          <w:bCs/>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b/>
          <w:bCs/>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b/>
          <w:bCs/>
          <w:i/>
          <w:iCs/>
          <w:color w:val="444444"/>
          <w:sz w:val="20"/>
          <w:szCs w:val="20"/>
          <w:lang w:val="en-GB" w:eastAsia="en-GB"/>
        </w:rPr>
        <w:t>Artikel 24 Wijze waarop dubbele belasting wordt vermeden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1. InRoemenië wordt dubbele belasting op de volgende wijze vermeden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xml:space="preserve">a) Indien een inwoner van Roemenië inkomsten verkrijgt of bestanddelen van een vermogen bezit die ingevolge de bepalingen van deze Overeenkomst, in België mogen worden belast, stelt Roemenië deze inkomsten of deze bestanddelen van vermogen onder </w:t>
      </w:r>
      <w:r w:rsidRPr="00CF5DEE">
        <w:rPr>
          <w:rFonts w:ascii="Verdana" w:eastAsia="Times New Roman" w:hAnsi="Verdana" w:cs="Times New Roman"/>
          <w:color w:val="444444"/>
          <w:sz w:val="20"/>
          <w:szCs w:val="20"/>
          <w:lang w:val="en-GB" w:eastAsia="en-GB"/>
        </w:rPr>
        <w:lastRenderedPageBreak/>
        <w:t>voorbehoud van de bepalingen van de subparagrafen b) en c) hierna, vrij van belasting, maar om het bedrag van de belasting op het overige inkomen of vermogen van die inwoner te berekenen mag Roemenië het belastingtarief toepassen dat van toepassing zou zijn indien die inkomsten of die bestanddelen van het vermogen niet waren vrijgesteld.</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b) Indien een inwoner van Roemenië inkomsten verkrijgt die, overeenkomstig de bepalingen van de artikelen 10 en13, inBelgië mogen worden belast, verleent Roemenië op de belasting die in Roemenië op die inkomsten van die inwoner wordt geheven, een vermindering gelijk aan het bedrag van de in België betaalde belasting. Deze vermindering mag echter niet hoger zijn dan het deel van de belasting dat, berekend vóór de vermindering, overeenstemt met de inkomsten die in België werden verkregen.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c) Niettegenstaande de bepalingen van subparagraaf b) worden dividenden in de zin van artikel 10, paragraaf 3, die een vennootschap die inwoner is van Roemenië verkrijgt van een vennootschap die inwoner is van België, in Roemenië vrijgesteld van de belasting op winst voor zover deze vrijstelling zou worden verleend indien beide vennootschappen inwoner zouden zijn van Roemenië.</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2. In België wordt dubbele belasting op de volgende wijze vermeden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a) Indien een inwoner van België inkomsten verkrijgt die niet onder b) en c) hierna zijn bedoeld of bestanddelen van een vermogen bezit die ingevolge de bepalingen van de Overeenkomst, in Roemenië mogen worden belast, stelt België deze inkomsten of deze bestanddelen van vermogen vrij van belasting, maar om het bedrag van de belasting op het overige inkomen of vermogen van die inwoner te berekenen mag België het belastingtarief toepassen dat van toepassing zou zijn indien die inkomsten of die bestanddelen van het vermogen niet waren vrijgesteld.</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b/>
          <w:bCs/>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b) Onder voorbehoud van de bepalingen van de Belgische wetgeving betreffende de verrekening van in het buitenland betaalde belastingen met de Belgische belasting wordt, indien een inwoner van België inkomsten verkrijgt die deel uitmaken van zijn samengestelde inkomen dat aan de Belgische belasting is onderworpen en bestaan uit dividenden die belastbaar zijn ingevolge artikel 10, paragraaf 2, en niet van Belgische belasting zijn vrijgesteld ingevolge subparagraaf c) hierna, uitinterest die belastbaar is ingevolge artikel 11, paragrafen 2 of 7, of uit royalty's die belastbaar zijn ingevolge artikel 12, paragrafen 2 of 6, de op die inkomsten geheven Roemeense belasting in mindering gebracht van de Belgische belasting op die inkomsten.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c) Dividenden in de zin van artikel 10, paragraaf 3, die een vennootschap die inwoner is van België verkrijgt van een vennootschap die inwoner is van Roemenië, worden in België vrijgesteld van de vennootschapsbelasting op de voorwaarden en binnen de grenzen die in de Belgische wetgeving zijn bepaald.</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lastRenderedPageBreak/>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d) Indien verliezen die een onderneming gedreven door een inwoner van België in een in Roemenië gelegen vaste inrichting heeft geleden, voor de belastingheffing van die onderneming in België volgens de Belgische wetgeving werkelijk in mindering van de winsten van die onderneming zijn gebracht, is de vrijstelling ingevolge subparagraaf a) hiervoor in België niet van toepassing op de winst van andere belastbare tijdperken die aan die inrichting kan worden toegerekend, in zoverre als deze winst ook in Roemenië door de verrekening van die verliezen van belasting is vrijgesteld.</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b/>
          <w:bCs/>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b/>
          <w:bCs/>
          <w:i/>
          <w:iCs/>
          <w:color w:val="444444"/>
          <w:sz w:val="20"/>
          <w:szCs w:val="20"/>
          <w:lang w:val="en-GB" w:eastAsia="en-GB"/>
        </w:rPr>
        <w:t>Artikel 25 Non-discriminatie</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3. Behalve indien de bepalingen van artikel 9, paragraaf 1, artikel 11, paragraaf 7, of artikel 12, paragraaf 6, van toepassing zijn, worden interest, royalty'sen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xml:space="preserve">Schulden van een onderneming van een overeenkomstsluitende Staat tegenover een inwoner van de andere overeenkomstsluitende Staat worden, bij het bepalen van het </w:t>
      </w:r>
      <w:r w:rsidRPr="00CF5DEE">
        <w:rPr>
          <w:rFonts w:ascii="Verdana" w:eastAsia="Times New Roman" w:hAnsi="Verdana" w:cs="Times New Roman"/>
          <w:color w:val="444444"/>
          <w:sz w:val="20"/>
          <w:szCs w:val="20"/>
          <w:lang w:val="en-GB" w:eastAsia="en-GB"/>
        </w:rPr>
        <w:lastRenderedPageBreak/>
        <w:t>belastbare vermogen van die onderneming, eveneens op dezelfde voorwaarden in mindering gebracht, alsof die schulden tegenover een inwoner van de eerstbedoelde Staat zouden zijn aangegaan.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4.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5. Geen enkele bepaling van dit artikel mag aldus worden uitgelegd dat zij een overeenkomstsluitende Staat belet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a) de winst die kan worden toegerekend aan een vaste inrichting in die Staat, van een vennootschap die inwoner is van de andere overeenkomstsluitende Staat aan de belasting te onderwerpen tegen het tarief dat door de wetgeving van eerstbedoelde Staat is bepaald, op voorwaarde dat het genoemde tarief niet hoger is dan het maximumtarief dat van toepassing is op de winsten van vennootschappen die inwoners zijn van de eerstbedoelde Staat;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b) een bronbelasting te heffen van dividenden uit een deelneming die wezenlijk is verbonden met een in die Staat gelegen vaste inrichting van een vennootschap die inwoner is van de andere overeenkomstsluitende Staat.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6. Niettegenstaande de bepalingen van artikel 2 zijn de bepalingen van dit artikel van toepassing op belastingen van elke soort en benaming.</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b/>
          <w:bCs/>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b/>
          <w:bCs/>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b/>
          <w:bCs/>
          <w:i/>
          <w:iCs/>
          <w:color w:val="444444"/>
          <w:sz w:val="20"/>
          <w:szCs w:val="20"/>
          <w:lang w:val="en-GB" w:eastAsia="en-GB"/>
        </w:rPr>
        <w:t>Artikel 26 Regeling voor onderling overleg</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xml:space="preserve">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25, paragraaf 1, ressorteert, aan die van de overeenkomstsluitende Staat waarvan hijonderdaan is. Het geval moet worden voorgelegd binnen drie jaar nadat de maatregel </w:t>
      </w:r>
      <w:r w:rsidRPr="00CF5DEE">
        <w:rPr>
          <w:rFonts w:ascii="Verdana" w:eastAsia="Times New Roman" w:hAnsi="Verdana" w:cs="Times New Roman"/>
          <w:color w:val="444444"/>
          <w:sz w:val="20"/>
          <w:szCs w:val="20"/>
          <w:lang w:val="en-GB" w:eastAsia="en-GB"/>
        </w:rPr>
        <w:lastRenderedPageBreak/>
        <w:t>die een belastingheffing ten gevolge heeft die niet in overeenstemming is met de bepalingen van de Overeenkomst, voor het eerst te zijner kennis is gebracht.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deOvereenkomst te vermijden.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3. De bevoegde autoriteiten van de overeenkomstsluitende Staat trachten moeilijkheden of twijfelpunten die mochten rijzen met betrekking tot de interpretatie of de toepassing van de Overeenkomst in onderlinge overeenstemming op te lossen.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4. De bevoegde autoriteiten van de overeenkomstsluitende Staten plegen overleg omtrent de maatregelen die voor de uitvoering van de bepalingen van de Overeenkomst nodig zijn en met name omtrent de bewijsstukken die de inwoners van elke overeenkomstsluitende Staat moeten overleggen om in de andere Staat de bij de Overeenkomst bepaalde belastingvrijstellingen of -verminderingen te verkrijgen.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5. De bevoegde autoriteiten van de overeenkomstsluitende Staten kunnen zich rechtstreeks met elkander in verbinding stellen voor de toepassing van de Overeenkomst.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b/>
          <w:bCs/>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b/>
          <w:bCs/>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b/>
          <w:bCs/>
          <w:i/>
          <w:iCs/>
          <w:color w:val="444444"/>
          <w:sz w:val="20"/>
          <w:szCs w:val="20"/>
          <w:lang w:val="en-GB" w:eastAsia="en-GB"/>
        </w:rPr>
        <w:t>Artikel 27 Uitwisseling van inlichtingen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xml:space="preserve">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deze inlichtingen slechts voor die </w:t>
      </w:r>
      <w:r w:rsidRPr="00CF5DEE">
        <w:rPr>
          <w:rFonts w:ascii="Verdana" w:eastAsia="Times New Roman" w:hAnsi="Verdana" w:cs="Times New Roman"/>
          <w:color w:val="444444"/>
          <w:sz w:val="20"/>
          <w:szCs w:val="20"/>
          <w:lang w:val="en-GB" w:eastAsia="en-GB"/>
        </w:rPr>
        <w:lastRenderedPageBreak/>
        <w:t>doeleinden. Zij mogen van deze inlichtingen melding maken tijdens openbare rechtszittingen of in rechterlijke beslissingen.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2. In geen geval mogen de bepalingen van paragraaf 1 aldus worden uitgelegd dat zij een overeenkomstsluitende Staat de verplichting opleggen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a) administratieve maatregelen te nemen die afwijken van de wetgeving en de administratieve praktijk van die of van de andere overeenkomstsluitende Staat;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b) bijzonderheden te verstrekken die niet verkrijgbaar zijn volgens zijn eigen wetgeving of in de normale gang van de administratieve werkzaamheden van die of van de andere overeenkomstsluitende Staat;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c) inlichtingen te verstrekken die een handels-, bedrijfs-, nijverheids- of beroepsgeheim of een handelswerkwijze zouden onthullen, dan wel inlichtingen waarvan het verstrekken in strijd zou zjn met de openbare orde.</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b/>
          <w:bCs/>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b/>
          <w:bCs/>
          <w:i/>
          <w:iCs/>
          <w:color w:val="444444"/>
          <w:sz w:val="20"/>
          <w:szCs w:val="20"/>
          <w:lang w:val="en-GB" w:eastAsia="en-GB"/>
        </w:rPr>
        <w:t>Artikel 28 Invorderingsbijstand</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1. De overeenkomstsluitende Staten nemen op zich elkander hulp en bijstand te verlenen voor de betekening en de invordering van de in artikel 2 bedoelde belastingen, alsmede van de verhogingen, opcentiemen, nalatigheidsinteresten, kosten en boeten van niet strafrechtelijke aard met betrekking tot deze belastingen.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2. Op verzoekschrift van de bevoegde autoriteit van een overeenkomstsluitende Staat zorgt de bevoegde autoriteit van de andere overeenkomstsluitende Staat, overeenkomstig de wetten en de regels welke voor de betekening en de invordering van zijn eigen belastingen van toepassing zijn, voor de betekening en de invordering van de in paragraaf 1 bedoelde belastingvorderingen die in de eerstbedoelde Staat eisbaar zijn. Zodanige vorderingen genieten geen enkel voorrecht in de</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aangezochte Staat en deze Staat is niet gehouden uitvoeringsmiddelen aan te wenden die niet toegestaan zijn door de wetten of de regels van de aanzoekende Staat.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lastRenderedPageBreak/>
        <w:t>3. De in paragraaf 2 bedoelde veroekschriften worden gestaafd met een officieel afschrift van de uitvoerbare titels in de aanzoekende Staat, eventueel vergezeld van een officieel afschrift van de administratieve of rechterlijke beslissingen die kracht van gewijsde hebben verworven.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4. Met betrekking tot belastingvorderingen waartegen beroep openstaat, mag de bevoegde autoriteit van een overeenkomstsluitende Staat, om zijn rechten te vrijwaren, de bevoegde autoriteit van de andere overeenkomstsluitende Staat verzoeken de conservatoire maatregelen te nemen waarin diens wetgeving voorziet. De bepalingen van de paragrafen 1 tot 3 zijn op die maatregelen van overeenkomstige toepassing.</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5. Artikel 27, paragraaf 1, is mede van toepassing op elke inlichting die ingevolge dit artikel ter kennis van de bevoegde autoriteit van een overeenkomstsluitende Staat wordt gebracht.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b/>
          <w:bCs/>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b/>
          <w:bCs/>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b/>
          <w:bCs/>
          <w:i/>
          <w:iCs/>
          <w:color w:val="444444"/>
          <w:sz w:val="20"/>
          <w:szCs w:val="20"/>
          <w:lang w:val="en-GB" w:eastAsia="en-GB"/>
        </w:rPr>
        <w:t>Artikel 29 Leden van diplomatieke zendingen en consulaire posten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De bepalingen van deze Overeenkomst tasten in geen enkel opzicht de fiscale voorrechten aan die leden van diplomatieke zendingen en consulaire posten ontlenen aan de algemene regelen van het Internationaal recht of aan bepalingen van bijzondere overeenkomsten.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b/>
          <w:bCs/>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b/>
          <w:bCs/>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b/>
          <w:bCs/>
          <w:i/>
          <w:iCs/>
          <w:color w:val="444444"/>
          <w:sz w:val="20"/>
          <w:szCs w:val="20"/>
          <w:lang w:val="en-GB" w:eastAsia="en-GB"/>
        </w:rPr>
        <w:t>Artikel 30 Inwerkingtreding</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1. Elke overeenkomstsluitende Staat zal de andere overeenkomstsluitende Staat in kennis stellen van de voltooiing van de procedure die door zijn wetgeving voor de inwerkingtreding van deze Overeenkomst is vereist. Deze zal in werking treden op de dertigste dag na de datum waarop de laatste van deze kennisgevingen werd ontvangen.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2. De bepalingen van de Overeenkomst zullen van toepassing zijn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a) op de bij de bron verschuldigde belastingen op inkomsten die zijn toegekend of betaalbaar gesteld op of na 1 januari van het jaar dat onmiddellijk volgt op dat waarin de Overeenkomst in werking treedt;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lastRenderedPageBreak/>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b) op de andere belastingen geheven naar inkomsten van belastbare tijdperken die aanvangen op of na 1 januari van het jaar dat onmiddellijk volgt op dat waarin de Overeenkomst in werking treedt;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c) op belastingen naar het vermogen geheven van bestanddelen van het vermogen die bestaan op 1 januari van elk jaar dat volgt op dat waarin de Overeenkomst in werking treedt.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3. De bepalingen van de op 14 oktober 1976 te Boekarest ondertekende Overeenkomst tussen de Regering van het Koninkrijk België en de Regering van de Socialistische Republiek Roemenië tot het vermijden van dubbele belasting inzake belastingen naar het inkomen en naar het vermogen zullen ophouden toepassing te vinden op alle Roemeense of Belgische belastingen waarvoor deze Overeenkomst overeenkomstig de bepalingen van paragraaf 2 uitwerking heeft.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b/>
          <w:bCs/>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b/>
          <w:bCs/>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b/>
          <w:bCs/>
          <w:i/>
          <w:iCs/>
          <w:color w:val="444444"/>
          <w:sz w:val="20"/>
          <w:szCs w:val="20"/>
          <w:lang w:val="en-GB" w:eastAsia="en-GB"/>
        </w:rPr>
        <w:t>Artikel 31 Beëindiging</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1. Deze Overeenkomst blijft voor onbepaalde tijd van kracht.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2. Elk van de overeenkomstsluitende Staten kan echter tot en met 30 juni van elk kalenderjaar na het vijfde jaar dat volgt op het jaar waarin de Overeenkomst in werking is getreden, aan de andere overeenkomstsluitende Staat langs diplomatieke weg een schriftelijke opzegging doen toekomen. In geval van dergelijke opzegging houdt de Overeenkomst op van toepassing te zijn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a) op de bij de bron verschuldigde belastingen op inkomsten die zijn toegekend of betaalbaar gesteld op of na 1 januari van het jaar dat onmiddellijk volgt op dat waarin de kennisgeving van de beëindiging is gedaan;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b) op de andere belastingen geheven naar inkomsten van belastbare tijdperken die aanvangen op of na 1 januari van het jaar dat onmiddellijk volgt op dat waarin de kennisgeving van de beëindiging is gedaan;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lastRenderedPageBreak/>
        <w:t>c) op belastingen naar het vermogen geheven van bestanddelen van het vermogen die bestaan op 1 januari van het jaar dat onmiddellijk volgt op dat waarin de kennisgeving van de beëindiging is gedaan.</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TEN BLIJKE WAARVAN de ondergetekenden, daartoe behoorlijk gevolmachtigd door hun respectieve Regeringen, deze Overeenkomst hebben ondertekend.</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GEDAAN in tweevoud te Brussel, op 4 maart1996, inde Franse, de Nederlandse en de Roemeense taal, zijnde de drie teksten gelijkelijk authentiek. In geval van verschil is de Franse tekst beslissend.</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Voor de Regering van het Koninkrijk België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PH. MAYSTADT</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Minister van Financiën en van Buitenlandse Handel</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Voor de Regering van Roemenië :</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D.I. POPESCU</w:t>
      </w:r>
    </w:p>
    <w:p w:rsidR="00CF5DEE" w:rsidRPr="00CF5DEE" w:rsidRDefault="00CF5DEE" w:rsidP="00CF5DEE">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CF5DEE">
        <w:rPr>
          <w:rFonts w:ascii="Verdana" w:eastAsia="Times New Roman" w:hAnsi="Verdana" w:cs="Times New Roman"/>
          <w:color w:val="444444"/>
          <w:sz w:val="20"/>
          <w:szCs w:val="20"/>
          <w:lang w:val="en-GB" w:eastAsia="en-GB"/>
        </w:rPr>
        <w:t>Minister van Handel</w:t>
      </w:r>
    </w:p>
    <w:bookmarkEnd w:id="0"/>
    <w:p w:rsidR="00B422A3" w:rsidRPr="00CF5DEE" w:rsidRDefault="00B422A3" w:rsidP="00CF5DEE">
      <w:pPr>
        <w:jc w:val="both"/>
      </w:pPr>
    </w:p>
    <w:sectPr w:rsidR="00B422A3" w:rsidRPr="00CF5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1C7570"/>
    <w:rsid w:val="001F090A"/>
    <w:rsid w:val="00332B34"/>
    <w:rsid w:val="003679F8"/>
    <w:rsid w:val="003C5F09"/>
    <w:rsid w:val="004A126E"/>
    <w:rsid w:val="004A647B"/>
    <w:rsid w:val="004B5A77"/>
    <w:rsid w:val="005065C6"/>
    <w:rsid w:val="0054469C"/>
    <w:rsid w:val="00557E60"/>
    <w:rsid w:val="00575A9D"/>
    <w:rsid w:val="006206B0"/>
    <w:rsid w:val="00696354"/>
    <w:rsid w:val="007C5345"/>
    <w:rsid w:val="007E5AD1"/>
    <w:rsid w:val="008C12AC"/>
    <w:rsid w:val="00992388"/>
    <w:rsid w:val="00A0213A"/>
    <w:rsid w:val="00A403C7"/>
    <w:rsid w:val="00B06E6B"/>
    <w:rsid w:val="00B422A3"/>
    <w:rsid w:val="00B442CE"/>
    <w:rsid w:val="00BF416C"/>
    <w:rsid w:val="00C13C97"/>
    <w:rsid w:val="00CB2C0D"/>
    <w:rsid w:val="00CF5DEE"/>
    <w:rsid w:val="00DC0D73"/>
    <w:rsid w:val="00DC203F"/>
    <w:rsid w:val="00DE15CC"/>
    <w:rsid w:val="00ED5B2B"/>
    <w:rsid w:val="00F72B58"/>
    <w:rsid w:val="00F76A4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440">
          <w:marLeft w:val="0"/>
          <w:marRight w:val="0"/>
          <w:marTop w:val="0"/>
          <w:marBottom w:val="0"/>
          <w:divBdr>
            <w:top w:val="none" w:sz="0" w:space="0" w:color="auto"/>
            <w:left w:val="none" w:sz="0" w:space="0" w:color="auto"/>
            <w:bottom w:val="none" w:sz="0" w:space="0" w:color="auto"/>
            <w:right w:val="none" w:sz="0" w:space="0" w:color="auto"/>
          </w:divBdr>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698967020">
      <w:bodyDiv w:val="1"/>
      <w:marLeft w:val="0"/>
      <w:marRight w:val="0"/>
      <w:marTop w:val="0"/>
      <w:marBottom w:val="0"/>
      <w:divBdr>
        <w:top w:val="none" w:sz="0" w:space="0" w:color="auto"/>
        <w:left w:val="none" w:sz="0" w:space="0" w:color="auto"/>
        <w:bottom w:val="none" w:sz="0" w:space="0" w:color="auto"/>
        <w:right w:val="none" w:sz="0" w:space="0" w:color="auto"/>
      </w:divBdr>
      <w:divsChild>
        <w:div w:id="66541832">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037849745">
      <w:bodyDiv w:val="1"/>
      <w:marLeft w:val="0"/>
      <w:marRight w:val="0"/>
      <w:marTop w:val="0"/>
      <w:marBottom w:val="0"/>
      <w:divBdr>
        <w:top w:val="none" w:sz="0" w:space="0" w:color="auto"/>
        <w:left w:val="none" w:sz="0" w:space="0" w:color="auto"/>
        <w:bottom w:val="none" w:sz="0" w:space="0" w:color="auto"/>
        <w:right w:val="none" w:sz="0" w:space="0" w:color="auto"/>
      </w:divBdr>
      <w:divsChild>
        <w:div w:id="2124035477">
          <w:marLeft w:val="0"/>
          <w:marRight w:val="0"/>
          <w:marTop w:val="0"/>
          <w:marBottom w:val="0"/>
          <w:divBdr>
            <w:top w:val="none" w:sz="0" w:space="0" w:color="auto"/>
            <w:left w:val="none" w:sz="0" w:space="0" w:color="auto"/>
            <w:bottom w:val="none" w:sz="0" w:space="0" w:color="auto"/>
            <w:right w:val="none" w:sz="0" w:space="0" w:color="auto"/>
          </w:divBdr>
        </w:div>
      </w:divsChild>
    </w:div>
    <w:div w:id="1049764265">
      <w:bodyDiv w:val="1"/>
      <w:marLeft w:val="0"/>
      <w:marRight w:val="0"/>
      <w:marTop w:val="0"/>
      <w:marBottom w:val="0"/>
      <w:divBdr>
        <w:top w:val="none" w:sz="0" w:space="0" w:color="auto"/>
        <w:left w:val="none" w:sz="0" w:space="0" w:color="auto"/>
        <w:bottom w:val="none" w:sz="0" w:space="0" w:color="auto"/>
        <w:right w:val="none" w:sz="0" w:space="0" w:color="auto"/>
      </w:divBdr>
      <w:divsChild>
        <w:div w:id="721248351">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510949723">
      <w:bodyDiv w:val="1"/>
      <w:marLeft w:val="0"/>
      <w:marRight w:val="0"/>
      <w:marTop w:val="0"/>
      <w:marBottom w:val="0"/>
      <w:divBdr>
        <w:top w:val="none" w:sz="0" w:space="0" w:color="auto"/>
        <w:left w:val="none" w:sz="0" w:space="0" w:color="auto"/>
        <w:bottom w:val="none" w:sz="0" w:space="0" w:color="auto"/>
        <w:right w:val="none" w:sz="0" w:space="0" w:color="auto"/>
      </w:divBdr>
      <w:divsChild>
        <w:div w:id="1777098210">
          <w:marLeft w:val="0"/>
          <w:marRight w:val="0"/>
          <w:marTop w:val="0"/>
          <w:marBottom w:val="0"/>
          <w:divBdr>
            <w:top w:val="none" w:sz="0" w:space="0" w:color="auto"/>
            <w:left w:val="none" w:sz="0" w:space="0" w:color="auto"/>
            <w:bottom w:val="none" w:sz="0" w:space="0" w:color="auto"/>
            <w:right w:val="none" w:sz="0" w:space="0" w:color="auto"/>
          </w:divBdr>
        </w:div>
      </w:divsChild>
    </w:div>
    <w:div w:id="1534031444">
      <w:bodyDiv w:val="1"/>
      <w:marLeft w:val="0"/>
      <w:marRight w:val="0"/>
      <w:marTop w:val="0"/>
      <w:marBottom w:val="0"/>
      <w:divBdr>
        <w:top w:val="none" w:sz="0" w:space="0" w:color="auto"/>
        <w:left w:val="none" w:sz="0" w:space="0" w:color="auto"/>
        <w:bottom w:val="none" w:sz="0" w:space="0" w:color="auto"/>
        <w:right w:val="none" w:sz="0" w:space="0" w:color="auto"/>
      </w:divBdr>
      <w:divsChild>
        <w:div w:id="872501926">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1919165758">
      <w:bodyDiv w:val="1"/>
      <w:marLeft w:val="0"/>
      <w:marRight w:val="0"/>
      <w:marTop w:val="0"/>
      <w:marBottom w:val="0"/>
      <w:divBdr>
        <w:top w:val="none" w:sz="0" w:space="0" w:color="auto"/>
        <w:left w:val="none" w:sz="0" w:space="0" w:color="auto"/>
        <w:bottom w:val="none" w:sz="0" w:space="0" w:color="auto"/>
        <w:right w:val="none" w:sz="0" w:space="0" w:color="auto"/>
      </w:divBdr>
      <w:divsChild>
        <w:div w:id="1974283607">
          <w:marLeft w:val="0"/>
          <w:marRight w:val="0"/>
          <w:marTop w:val="0"/>
          <w:marBottom w:val="0"/>
          <w:divBdr>
            <w:top w:val="none" w:sz="0" w:space="0" w:color="auto"/>
            <w:left w:val="none" w:sz="0" w:space="0" w:color="auto"/>
            <w:bottom w:val="none" w:sz="0" w:space="0" w:color="auto"/>
            <w:right w:val="none" w:sz="0" w:space="0" w:color="auto"/>
          </w:divBdr>
        </w:div>
      </w:divsChild>
    </w:div>
    <w:div w:id="1982271321">
      <w:bodyDiv w:val="1"/>
      <w:marLeft w:val="0"/>
      <w:marRight w:val="0"/>
      <w:marTop w:val="0"/>
      <w:marBottom w:val="0"/>
      <w:divBdr>
        <w:top w:val="none" w:sz="0" w:space="0" w:color="auto"/>
        <w:left w:val="none" w:sz="0" w:space="0" w:color="auto"/>
        <w:bottom w:val="none" w:sz="0" w:space="0" w:color="auto"/>
        <w:right w:val="none" w:sz="0" w:space="0" w:color="auto"/>
      </w:divBdr>
      <w:divsChild>
        <w:div w:id="427044670">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be/www/webdriver?MItabObj=pdf&amp;MIcolObj=pdf&amp;MInamObj=pdfid&amp;MItypeObj=application/pdf&amp;MIvalObj=16777335"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9184</Words>
  <Characters>52354</Characters>
  <Application>Microsoft Office Word</Application>
  <DocSecurity>0</DocSecurity>
  <Lines>436</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2019-02-22T10:02:00Z</dcterms:created>
  <dcterms:modified xsi:type="dcterms:W3CDTF">2019-02-22T10:02:00Z</dcterms:modified>
</cp:coreProperties>
</file>