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41B" w:rsidRPr="0013241B" w:rsidRDefault="0013241B" w:rsidP="0013241B">
      <w:pPr>
        <w:pStyle w:val="Kop1"/>
        <w:shd w:val="clear" w:color="auto" w:fill="FFFFFF"/>
        <w:jc w:val="both"/>
        <w:rPr>
          <w:rFonts w:ascii="Verdana" w:hAnsi="Verdana"/>
          <w:b w:val="0"/>
          <w:bCs w:val="0"/>
          <w:color w:val="777777"/>
          <w:sz w:val="55"/>
          <w:szCs w:val="55"/>
          <w:lang w:val="nl-BE"/>
        </w:rPr>
      </w:pPr>
      <w:bookmarkStart w:id="0" w:name="_GoBack"/>
      <w:r w:rsidRPr="0013241B">
        <w:rPr>
          <w:rFonts w:ascii="Verdana" w:hAnsi="Verdana"/>
          <w:b w:val="0"/>
          <w:bCs w:val="0"/>
          <w:color w:val="777777"/>
          <w:sz w:val="55"/>
          <w:szCs w:val="55"/>
          <w:lang w:val="nl-BE"/>
        </w:rPr>
        <w:t>Egypte (Overeenkomst van 03.01.1991)</w:t>
      </w:r>
    </w:p>
    <w:p w:rsidR="0013241B" w:rsidRDefault="0013241B" w:rsidP="0013241B">
      <w:pPr>
        <w:jc w:val="both"/>
        <w:rPr>
          <w:rFonts w:ascii="Times New Roman" w:hAnsi="Times New Roman"/>
          <w:sz w:val="24"/>
          <w:szCs w:val="24"/>
        </w:rPr>
      </w:pPr>
      <w:r>
        <w:rPr>
          <w:rFonts w:ascii="Verdana" w:hAnsi="Verdana"/>
          <w:color w:val="444444"/>
          <w:sz w:val="20"/>
          <w:szCs w:val="20"/>
        </w:rPr>
        <w:br/>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Egypte (Overeenkomst van 03.01.1991)</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Overeenkomst tussen het Koninkrijk België en de Arabische Republiek Egypte tot het vermijden van dubbele belasting en het voorkomen van het ontgaan van belasting inzake belastingen naar het inkomen.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13241B" w:rsidTr="0013241B">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13241B" w:rsidRPr="0013241B" w:rsidRDefault="0013241B" w:rsidP="0013241B">
            <w:pPr>
              <w:pStyle w:val="Normaalweb"/>
              <w:jc w:val="both"/>
              <w:rPr>
                <w:lang w:val="nl-BE"/>
              </w:rPr>
            </w:pPr>
            <w:r w:rsidRPr="0013241B">
              <w:rPr>
                <w:lang w:val="nl-BE"/>
              </w:rPr>
              <w:t> </w:t>
            </w:r>
          </w:p>
          <w:p w:rsidR="0013241B" w:rsidRPr="0013241B" w:rsidRDefault="0013241B" w:rsidP="0013241B">
            <w:pPr>
              <w:pStyle w:val="Normaalweb"/>
              <w:jc w:val="both"/>
              <w:rPr>
                <w:lang w:val="nl-BE"/>
              </w:rPr>
            </w:pPr>
            <w:r w:rsidRPr="0013241B">
              <w:rPr>
                <w:lang w:val="nl-BE"/>
              </w:rPr>
              <w:t>Goedkeuringswet: 04.08.1996</w:t>
            </w:r>
          </w:p>
          <w:p w:rsidR="0013241B" w:rsidRPr="0013241B" w:rsidRDefault="0013241B" w:rsidP="0013241B">
            <w:pPr>
              <w:pStyle w:val="Normaalweb"/>
              <w:jc w:val="both"/>
              <w:rPr>
                <w:lang w:val="nl-BE"/>
              </w:rPr>
            </w:pPr>
            <w:r w:rsidRPr="0013241B">
              <w:rPr>
                <w:lang w:val="nl-BE"/>
              </w:rPr>
              <w:t>Overeenkomst ondertekend op 03.01.1991</w:t>
            </w:r>
          </w:p>
          <w:p w:rsidR="0013241B" w:rsidRPr="0013241B" w:rsidRDefault="0013241B" w:rsidP="0013241B">
            <w:pPr>
              <w:pStyle w:val="Normaalweb"/>
              <w:jc w:val="both"/>
              <w:rPr>
                <w:lang w:val="nl-BE"/>
              </w:rPr>
            </w:pPr>
            <w:r w:rsidRPr="0013241B">
              <w:rPr>
                <w:lang w:val="nl-BE"/>
              </w:rPr>
              <w:t>In werking getreden op 03.03.1997</w:t>
            </w:r>
          </w:p>
          <w:p w:rsidR="0013241B" w:rsidRPr="0013241B" w:rsidRDefault="0013241B" w:rsidP="0013241B">
            <w:pPr>
              <w:pStyle w:val="Normaalweb"/>
              <w:jc w:val="both"/>
              <w:rPr>
                <w:lang w:val="nl-BE"/>
              </w:rPr>
            </w:pPr>
            <w:r w:rsidRPr="0013241B">
              <w:rPr>
                <w:lang w:val="nl-BE"/>
              </w:rPr>
              <w:t>Verschenen in Belgisch Staatsblad: 24.07.1997</w:t>
            </w:r>
          </w:p>
          <w:p w:rsidR="0013241B" w:rsidRPr="0013241B" w:rsidRDefault="0013241B" w:rsidP="0013241B">
            <w:pPr>
              <w:pStyle w:val="Normaalweb"/>
              <w:jc w:val="both"/>
              <w:rPr>
                <w:lang w:val="nl-BE"/>
              </w:rPr>
            </w:pPr>
            <w:r w:rsidRPr="0013241B">
              <w:rPr>
                <w:u w:val="single"/>
                <w:lang w:val="nl-BE"/>
              </w:rPr>
              <w:t>Toepassing vanaf:</w:t>
            </w:r>
          </w:p>
          <w:p w:rsidR="0013241B" w:rsidRPr="0013241B" w:rsidRDefault="0013241B" w:rsidP="0013241B">
            <w:pPr>
              <w:pStyle w:val="Normaalweb"/>
              <w:jc w:val="both"/>
              <w:rPr>
                <w:lang w:val="nl-BE"/>
              </w:rPr>
            </w:pPr>
            <w:r w:rsidRPr="0013241B">
              <w:rPr>
                <w:lang w:val="nl-BE"/>
              </w:rPr>
              <w:t>- Bronbelasting: 01.01.1998</w:t>
            </w:r>
          </w:p>
          <w:p w:rsidR="0013241B" w:rsidRPr="0013241B" w:rsidRDefault="0013241B" w:rsidP="0013241B">
            <w:pPr>
              <w:pStyle w:val="Normaalweb"/>
              <w:jc w:val="both"/>
              <w:rPr>
                <w:lang w:val="nl-BE"/>
              </w:rPr>
            </w:pPr>
            <w:r w:rsidRPr="0013241B">
              <w:rPr>
                <w:lang w:val="nl-BE"/>
              </w:rPr>
              <w:t>- Andere belastingen: 01.01.1998</w:t>
            </w:r>
          </w:p>
          <w:p w:rsidR="0013241B" w:rsidRPr="0013241B" w:rsidRDefault="0013241B" w:rsidP="0013241B">
            <w:pPr>
              <w:pStyle w:val="Normaalweb"/>
              <w:jc w:val="both"/>
              <w:rPr>
                <w:lang w:val="nl-BE"/>
              </w:rPr>
            </w:pPr>
            <w:r w:rsidRPr="0013241B">
              <w:rPr>
                <w:lang w:val="nl-BE"/>
              </w:rPr>
              <w:t>Bull. 775</w:t>
            </w:r>
          </w:p>
          <w:p w:rsidR="0013241B" w:rsidRPr="0013241B" w:rsidRDefault="0013241B" w:rsidP="0013241B">
            <w:pPr>
              <w:pStyle w:val="Normaalweb"/>
              <w:jc w:val="both"/>
              <w:rPr>
                <w:lang w:val="nl-BE"/>
              </w:rPr>
            </w:pPr>
            <w:hyperlink r:id="rId5" w:history="1">
              <w:r w:rsidRPr="0013241B">
                <w:rPr>
                  <w:rStyle w:val="Hyperlink"/>
                  <w:color w:val="663399"/>
                  <w:lang w:val="nl-BE"/>
                </w:rPr>
                <w:t>http://www.senate.be/www/webdriver?MItabObj=pdf&amp;MIcolObj=pdf&amp;MInamObj=pdfid&amp;MItypeObj=application/pdf&amp;MIvalObj=16779433</w:t>
              </w:r>
            </w:hyperlink>
          </w:p>
          <w:p w:rsidR="0013241B" w:rsidRPr="0013241B" w:rsidRDefault="0013241B" w:rsidP="0013241B">
            <w:pPr>
              <w:pStyle w:val="Normaalweb"/>
              <w:jc w:val="both"/>
              <w:rPr>
                <w:lang w:val="nl-BE"/>
              </w:rPr>
            </w:pPr>
            <w:r w:rsidRPr="0013241B">
              <w:rPr>
                <w:lang w:val="nl-BE"/>
              </w:rPr>
              <w:t> </w:t>
            </w:r>
          </w:p>
        </w:tc>
      </w:tr>
    </w:tbl>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HOOFDSTUK I. Werkingssfeer van de Overeenkomst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 Personen op wie de overeenkomst van toepassing is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2 Belastingen waarop de overeenkomst van toepassing is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Deze Overeenkomst is van toepassing op belastingen naar het inkomen die, ongeacht de wijze van heffing, worden geheven ten behoeve van een overeenkomstsluitende Staat, van de staatkundige onderdelen of plaatselijke gemeenschappen daarvan.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De bestaande belastingen waarop de Overeenkomst van toepassing is, zijn met name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in Egypte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 de belasting op inkomsten van onroerende goederen (daaronder begrepen de grondbelasting, de belasting op gebouwen en de Ghaffir</w:t>
      </w:r>
      <w:r w:rsidRPr="0013241B">
        <w:rPr>
          <w:rFonts w:ascii="Verdana" w:hAnsi="Verdana"/>
          <w:color w:val="444444"/>
          <w:sz w:val="20"/>
          <w:szCs w:val="20"/>
          <w:lang w:val="nl-BE"/>
        </w:rPr>
        <w:softHyphen/>
        <w:t>belasting),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(ii) de belasting op inkomsten van roerende kapitalen,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(iii) de belasting op handels</w:t>
      </w:r>
      <w:r w:rsidRPr="0013241B">
        <w:rPr>
          <w:rFonts w:ascii="Verdana" w:hAnsi="Verdana"/>
          <w:color w:val="444444"/>
          <w:sz w:val="20"/>
          <w:szCs w:val="20"/>
          <w:lang w:val="nl-BE"/>
        </w:rPr>
        <w:softHyphen/>
        <w:t xml:space="preserve"> en nijverheidswinst,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(iv) de belasting op lonen, salarissen, beloningen en lijfrenten,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(v) de belasting op inkomsten uit vrije beroepen en uit alle andere niet</w:t>
      </w:r>
      <w:r w:rsidRPr="0013241B">
        <w:rPr>
          <w:rFonts w:ascii="Verdana" w:hAnsi="Verdana"/>
          <w:color w:val="444444"/>
          <w:sz w:val="20"/>
          <w:szCs w:val="20"/>
          <w:lang w:val="nl-BE"/>
        </w:rPr>
        <w:softHyphen/>
        <w:t>commerciële beroepen,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(vi) de algemene belasting naar het inkomen,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(vii) de belasting op vennootschapswinst,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(viii) de aanvullende belastingen geheven naar een percentage van de hierboven vermelde belastingen of anderszins, (hierna te noemen « Egyptische belasting»);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in België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 de personenbelasting,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(ii) de vennootschapsbelasting,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(iii) de rechtspersonenbelasting,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(iv) de belasting der niet</w:t>
      </w:r>
      <w:r w:rsidRPr="0013241B">
        <w:rPr>
          <w:rFonts w:ascii="Verdana" w:hAnsi="Verdana"/>
          <w:color w:val="444444"/>
          <w:sz w:val="20"/>
          <w:szCs w:val="20"/>
          <w:lang w:val="nl-BE"/>
        </w:rPr>
        <w:softHyphen/>
        <w:t>verblijfhouders,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(v) de met de personenbelasting gelijkgestelde bijzondere heffing,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met inbegrip van de voorheffingen, de opdeciemen en opcentiemen op die belastingen en voorheffingen, en de aanvullende belastingen op de personenbelasting,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lastRenderedPageBreak/>
        <w:t>(hierna te noemen « Belgische belasting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HOOFDSTUK II. Begripsbepalingen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3 Algemene bepalingen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Voor de toepassing van deze Overeenkomst, tenzij het zinsverband anders vereist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(i) betekent de uitdrukking « Egypte » de Arabische Republiek Egypte en, in aardrijkskundig verband gebruikt, betekent zij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het nationale grondgebied,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de territoriale zee,</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(c) het gebied buiten de territoriale zee en daaraan grenzend waar Egypte soevereine rechten met het oog op de exploitatie en exploratie, op het behoud en beheer van de al dan niet levende natuurlijke rijkdommen van de boven de zeebodem gelegen wateren en van de zeebodem en de ondergrond daarvan en, met betrekking tot andere werkzaamheden, op de economische exploitatie en exploratie van het gebied en andere rechten in overeenstemming met het internationale recht uitoefent,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(d) het continentaal plat;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(ii) betekent de uitdrukking « België » het Koninkrijk België; in aardrijkskundig verband gebruikt betekent zij het nationale grondgebied, de territoriale zee en elk ander gebied in zee waar België, in overeenstemming met het internationale recht, soevereine rechten of rechtsmacht uitoefent;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betekenen de uitdrukkingen « een overeenkomstsluitende Staat » en « de andere overeenkomstsluitende Staat » Egypte of België, al naar het geval;</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c) omvat de uitdrukking « persoon » een natuurlijke persoon, een vennootschap en elke andere vereniging van personen;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d) betekent de uitdrukking « vennootschap » elke rechtspersoon of elke eenheid die voor de belastingheffing als een rechtspersoon wordt behandeld;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lastRenderedPageBreak/>
        <w:t>f) betekent de uitdrukking « belasting » de Egyptische belasting of de Belgische belasting, al naar het zinsverband vereist;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g) betekent de uitdrukking « internationaal verkeer »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h) betekent de uitdrukking « bevoegde autoriteit »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 in Egypte, de Minister van Financiën of zijn bevoegde vertegenwoordiger;</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(ii) in België, de Minister van Financiën of zijn bevoegde vertegenwoordiger.</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4 Inwoner</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c) indien hij in beide Staten of in geen van beide gewoonlijk verblijft, wordt hij geacht inwoner te zijn van de Staat waarvan hij onderdaan is;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lastRenderedPageBreak/>
        <w:t>Artikel 5 Vaste inrichting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 uitdrukking « vaste inrichting » omvat in het bijzonder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een plaats waar leiding wordt gegeven;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een filiaal;</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c) gebouwen gebruikt als verkooppunt;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d) een kantoor;</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e) een fabriek;</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f) een werkplaats;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g) een mijn, een olie</w:t>
      </w:r>
      <w:r w:rsidRPr="0013241B">
        <w:rPr>
          <w:rFonts w:ascii="Verdana" w:hAnsi="Verdana"/>
          <w:color w:val="444444"/>
          <w:sz w:val="20"/>
          <w:szCs w:val="20"/>
          <w:lang w:val="nl-BE"/>
        </w:rPr>
        <w:softHyphen/>
        <w:t xml:space="preserve"> of gasbron, een steengroeve of enige andere plaats waar natuurlijke rijkdommen worden gewonnen;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h) een landbouwbedrijf, een plantage, levende en dode have van landbouwbedrijven.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De uitdrukking « vaste inrichting » omvat eveneens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de plaats van uitvoering van een bouwwerk, van constructie</w:t>
      </w:r>
      <w:r w:rsidRPr="0013241B">
        <w:rPr>
          <w:rFonts w:ascii="Verdana" w:hAnsi="Verdana"/>
          <w:color w:val="444444"/>
          <w:sz w:val="20"/>
          <w:szCs w:val="20"/>
          <w:lang w:val="nl-BE"/>
        </w:rPr>
        <w:softHyphen/>
        <w:t>,assemblage</w:t>
      </w:r>
      <w:r w:rsidRPr="0013241B">
        <w:rPr>
          <w:rFonts w:ascii="Verdana" w:hAnsi="Verdana"/>
          <w:color w:val="444444"/>
          <w:sz w:val="20"/>
          <w:szCs w:val="20"/>
          <w:lang w:val="nl-BE"/>
        </w:rPr>
        <w:softHyphen/>
        <w:t xml:space="preserve"> of installatiewerkzaamheden of van werkzaamheden van toezicht daarop, doch alleen indien de duur van dat bouwwerk of die werkzaamheden zes maanden overschrijdt;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het verstrekken van diensten, daaronder begrepen adviezen, door een onderneming door middel van werknemers of ander personeel die de onderneming daarvoor heeft in dienst genomen, doch alleen indien zodanige werkzaamheden (voor dezelfde of ermede verband houdende werken) worden uitgeoefend gedurende een tijdvak of tijdvakken waarvan de duur in totaal zes maanden in enig tijdvak van twaalf maanden te boven gaat.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Niettegenstaande de voorgaande bepalingen van dit artikel wordt een « vaste inrichting » niet aanwezig geacht indien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gebruik wordt gemaakt van inrichtingen, uitsluitend voor de opslag of uitstalling van aan de onderneming toebehorende goederen;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een voorraad van aan de onderneming toebehorende goederen wordt aangehouden, uitsluitend voor de opslag of uitstalling;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c) een voorraad van aan de onderneming toebehorende goederen wordt aangehouden, uitsluitend voor de bewerking of verwerking door een andere onderneming;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d) een vaste bedrijfsinrichting wordt aangehouden, uitsluitend om voor de onderneming goederen aan te kopen of inlichtingen in te winnen;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lastRenderedPageBreak/>
        <w:t>e) een vaste bedrijfsinrichting wordt aangehouden, uitsluitend om voor de onderneming, andere werkzaamheden die van voorbereidende aard zijn of het karakter van hulpwerkzaamheden hebben, te verrichten;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5. Indien een persoon niet zijnde een onafhankelijke vertegenwoordiger op wie paragraaf 7 van toepassing is in een overeenkomstsluitende Staat voor een onderneming van de andere overeenkomstsluitende Staat werkzaam is, wordt die onderneming, niettegenstaande de bepalingen van de paragrafen 1 en 2 geacht een vaste inrichting in de eerstbedoelde overeenkomstsluitende Staat te hebben voor alle werkzaamheden welke deze persoon voor de onderneming verricht, indien die persoon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of</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zodanige machtiging niet bezit maar in de eerstbedoelde Staat gewoonlijk een voorraad van goederen aanhoudt waaruit hij regelmatig bestellingen uitvoert voor rekening van de onderneming.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6. Niettegenstaande de voorgaande bepalingen van dit artikel wordt een verzekeringsonderneming van een overeenkomstsluitende Staat, behalve met betrekking tot herverzekering, geacht in de andere overeenkomstsluitende Staat een vaste inrichting te hebben indien zij op het grondgebied van die andere Staat premies int of aldaar gelegen risico's verzekert door middel van een persoon, niet zijnde een onafhankelijke vertegenwoordiger op wie paragraaf 7 van toepassing is.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7.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Wanneer de werkzaamheden van zodanige vertegenwoordiger uitsluitend of nagenoeg uitsluitend voor rekening van die onderneming worden uitgeoefend, wordt hij evenwel niet geacht een onafhankelijk vertegenwoordiger te zijn in de zin van deze paragraaf.</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HOOFDSTUK III. Belastingheffing naar het inkomen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lastRenderedPageBreak/>
        <w:t>Artikel 6 Inkomsten uit onroerende goederen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Inkomsten die een inwoner van een overeenkomstsluitende Staat verkrijgt uit in de andere overeenkomstsluitende Staat gelegen onroerende goederen mogen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 uitdrukking « onroerende goederen » heeft de betekenis die daaraan wordt toegekend door het recht van de overeenkomstsluitende Staat waar de desbetreffende goederen zijn gelegen. De uitdrukking omvat in ieder geval de goederen die bij de onroerende goederen behoren,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De bepalingen van paragraaf l zijn van toepassing op inkomsten verkregen uit de rechtstreekse exploitatie of het rechtstreekse genot, uit het verhuren of verpachten, of uit elke andere vorm van exploitatie van onroerende goederen.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7 Ondernemingswinst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xml:space="preserve">3. Bij het bepalen van de winst van een vaste inrichting worden in aftrek toegelaten kosten, daaronder begrepen kosten van leiding en algemene beheerskosten, die ten behoeve van de vaste inrichting zijn gemaakt, hetzij in de Staat waar de vaste inrichting is gevestigd, hetzij elders. Geen aftrek wordt echter toegelaten ter zake van bedragen die in voorkomend geval door de vaste inrichting (anders dan als terugbetaling van werkelijke kosten)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vaste inrichting geleend geld. Bij het bepalen van de winsten van een vaste inrichting wordt evenmin rekening gehouden met bedragen die door de vaste inrichting (anders dan als terugbetaling van werkelijke kosten) ten laste van de hoofdzetel van de onderneming of van een van haar andere zetels worden gelegd in de vorm van royalty's, erelonen of andere soortgelijke </w:t>
      </w:r>
      <w:r w:rsidRPr="0013241B">
        <w:rPr>
          <w:rFonts w:ascii="Verdana" w:hAnsi="Verdana"/>
          <w:color w:val="444444"/>
          <w:sz w:val="20"/>
          <w:szCs w:val="20"/>
          <w:lang w:val="nl-BE"/>
        </w:rPr>
        <w:lastRenderedPageBreak/>
        <w:t>betalingen voor het gebruik van octrooien of andere rechten, of in de vorm van commissielonen voor het verstrekken van specifieke diensten of voor het geven van leiding, of nog, behalve in het geval van een bankonderneming, in de vorm van interest van aan de hoofdzetel van de onderneming of aan een van haar andere zetels geleend geld.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5. Geen winst wordt aan een vaste inrichting toegerekend enkel op grond van aankoop door die vaste inrichting van goederen voor de onderneming.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8 Zeevaart en luchtvaart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De bepalingen van paragraaf l zijn ook van toepassing op winst verkregen uit de deelneming in een pool, een gemeenschappelijk bedrijf of een internationaal bedrijfslichaam.</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9 Afhankelijke ondernemingen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Indien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lastRenderedPageBreak/>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10 Dividenden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persoon die de dividenden verkrijgt de uiteindelijk gerechtigde tot de dividenden is mag de aldus geheven belasting niet hoger zijn dan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in Egypte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 15 pct. van het brutobedrag van de dividenden;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(ii) niettegenstaande de bepalingen van subparagraaf (i) mogen dividenden betaald door een vennootschap die inwoner is van Egypte aan een natuurlijke persoon die inwoner is van België, in Egypte aan de algemene belasting naar het inkomen die van het totale netto</w:t>
      </w:r>
      <w:r w:rsidRPr="0013241B">
        <w:rPr>
          <w:rFonts w:ascii="Verdana" w:hAnsi="Verdana"/>
          <w:color w:val="444444"/>
          <w:sz w:val="20"/>
          <w:szCs w:val="20"/>
          <w:lang w:val="nl-BE"/>
        </w:rPr>
        <w:softHyphen/>
        <w:t>inkomen wordt geheven, worden onderworpen; de aldus geheven algemene belasting naar het inkomen mag in geen geval hoger zijn dan het gemiddelde tarief van 20 pct. van de aan die persoon betaalde netto</w:t>
      </w:r>
      <w:r w:rsidRPr="0013241B">
        <w:rPr>
          <w:rFonts w:ascii="Verdana" w:hAnsi="Verdana"/>
          <w:color w:val="444444"/>
          <w:sz w:val="20"/>
          <w:szCs w:val="20"/>
          <w:lang w:val="nl-BE"/>
        </w:rPr>
        <w:softHyphen/>
        <w:t>dividenden;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In België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 15 pct. van het brutobedrag van de dividenden, indien de uiteindelijk gerechtigde een vennootschap is (niet zijnde een personenvennootschap) die onmiddellijk ten minste 25 pct. bezit van het kapitaal van de vennootschap die de dividenden betaalt;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(ii) 20 pct. van het brutobedrag van de dividenden, in de andere gevallen.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Deze paragraaf laat onverlet de belastingheffing van de vennootschap ter zake van de winst waaruit de dividenden worden betaald.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De uitdrukking « dividenden »,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Die uitdrukking betekent ook inkomsten zelfs indien toegekend in de vorm van interest die belastbaar zijn als inkomsten van belegde kapitalen van vennoten in een vennootschap, niet zijnde een vennootschap op aandelen, die inwoner is van België.</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13241B">
        <w:rPr>
          <w:rFonts w:ascii="Verdana" w:hAnsi="Verdana"/>
          <w:color w:val="444444"/>
          <w:sz w:val="20"/>
          <w:szCs w:val="20"/>
          <w:lang w:val="nl-BE"/>
        </w:rPr>
        <w:softHyphen/>
        <w:t xml:space="preserve"> of handelsbedrijf met behulp van een aldaar gevestigde vaste </w:t>
      </w:r>
      <w:r w:rsidRPr="0013241B">
        <w:rPr>
          <w:rFonts w:ascii="Verdana" w:hAnsi="Verdana"/>
          <w:color w:val="444444"/>
          <w:sz w:val="20"/>
          <w:szCs w:val="20"/>
          <w:lang w:val="nl-BE"/>
        </w:rPr>
        <w:lastRenderedPageBreak/>
        <w:t>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13241B">
        <w:rPr>
          <w:rFonts w:ascii="Verdana" w:hAnsi="Verdana"/>
          <w:color w:val="444444"/>
          <w:sz w:val="20"/>
          <w:szCs w:val="20"/>
          <w:lang w:val="nl-BE"/>
        </w:rPr>
        <w:softHyphen/>
        <w:t>uitgedeelde winst van de vennootschap onderwerpen aan een belasting op niet</w:t>
      </w:r>
      <w:r w:rsidRPr="0013241B">
        <w:rPr>
          <w:rFonts w:ascii="Verdana" w:hAnsi="Verdana"/>
          <w:color w:val="444444"/>
          <w:sz w:val="20"/>
          <w:szCs w:val="20"/>
          <w:lang w:val="nl-BE"/>
        </w:rPr>
        <w:softHyphen/>
        <w:t>uitgedeelde winst, zelfs indien de betaalde dividenden of de niet uitgedeelde winst geheel of gedeeltelijk bestaan uit winst of inkomsten die uit die andere Staat afkomstig zijn.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11 Interest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Deze interest mag echter ook in de overeenkomstsluitende Staat waaruit hij afkomstig is overeenkomstig de wetgeving van die Staat worden belast, maar indien de persoon die de interest verkrijgt de uiteindelijk gerechtigde tot de interest is, mag de aldus geheven belasting niet hoger zijn dan 15 percent van het brutobedrag van de interest.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 interest » echter niet boeten voor laattijdige betaling, noch interest die overeenkomstig artikel 10, paragraaf 3, tweede zin, als dividenden wordt behandeld.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De bepalingen van de paragrafen 1 en 2 zijn niet van toepassing, indien de uiteindelijk gerechtigde tot de interest, die inwoner is van een overeenkomstsluitende Staat, in de andere overeenkomstsluitende Staat waaruit de interest afkomstig is, een nijverheids</w:t>
      </w:r>
      <w:r w:rsidRPr="0013241B">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5. Interest wordt geacht uit een overeenkomstsluitende Staat afkomstig te zijn indien de schuldenaar die Staat zelf is, een staatskundig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xml:space="preserve">6. Indien, ten gevolge van een bijzondere verhouding tussen de schuldenaar en de uiteindelijk gerechtigde of tussen hen beiden en een derde, het bedrag van de interest, gelet op de schuldvordering waarvoor hij wordt betaald, hoger is dan het bedrag dat zonder </w:t>
      </w:r>
      <w:r w:rsidRPr="0013241B">
        <w:rPr>
          <w:rFonts w:ascii="Verdana" w:hAnsi="Verdana"/>
          <w:color w:val="444444"/>
          <w:sz w:val="20"/>
          <w:szCs w:val="20"/>
          <w:lang w:val="nl-BE"/>
        </w:rPr>
        <w:lastRenderedPageBreak/>
        <w:t>zulk een verhouding door de schuldenaar en de uiteindelijk gerechtigde zou zijn overeengekomen, zijn de bepalingen van dit artikel slechts op het laatstbedoelde bedrag van toepassing. In dat geval blijft het daarboven uitgaande deel van de betalingen in de overeenkomstsluitende Staat waaruit de interest afkomstig is, belastbaar overeenkomstig de wetgeving van die Staat.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12 Royalty's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Deze royalty's mogen echter ook in de overeenkomstsluitende Staat waaruit zij afkomstig zijn, overeenkomstig de wetgeving van die Staat worden belast, maar indien de persoon die de royalty's verkrijgt de uiteindelijk gerechtigde tot de royalty's is, mag de aldus geheven belasting niet hoger zijn dan 25 pct. van het brutobedrag van de royalty's voor het gebruik van, of het recht van gebruik van, een fabrieks</w:t>
      </w:r>
      <w:r w:rsidRPr="0013241B">
        <w:rPr>
          <w:rFonts w:ascii="Verdana" w:hAnsi="Verdana"/>
          <w:color w:val="444444"/>
          <w:sz w:val="20"/>
          <w:szCs w:val="20"/>
          <w:lang w:val="nl-BE"/>
        </w:rPr>
        <w:softHyphen/>
        <w:t xml:space="preserve"> of handelsmerk, en 15 pct. in alle andere gevallen.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gebruikt voor radio</w:t>
      </w:r>
      <w:r w:rsidRPr="0013241B">
        <w:rPr>
          <w:rFonts w:ascii="Verdana" w:hAnsi="Verdana"/>
          <w:color w:val="444444"/>
          <w:sz w:val="20"/>
          <w:szCs w:val="20"/>
          <w:lang w:val="nl-BE"/>
        </w:rPr>
        <w:softHyphen/>
        <w:t xml:space="preserve"> of televisie</w:t>
      </w:r>
      <w:r w:rsidRPr="0013241B">
        <w:rPr>
          <w:rFonts w:ascii="Verdana" w:hAnsi="Verdana"/>
          <w:color w:val="444444"/>
          <w:sz w:val="20"/>
          <w:szCs w:val="20"/>
          <w:lang w:val="nl-BE"/>
        </w:rPr>
        <w:softHyphen/>
        <w:t>uitzending, van een octrooi, een fabrieks</w:t>
      </w:r>
      <w:r w:rsidRPr="0013241B">
        <w:rPr>
          <w:rFonts w:ascii="Verdana" w:hAnsi="Verdana"/>
          <w:color w:val="444444"/>
          <w:sz w:val="20"/>
          <w:szCs w:val="20"/>
          <w:lang w:val="nl-BE"/>
        </w:rPr>
        <w:softHyphen/>
        <w:t xml:space="preserve"> of handelsmerk, een tekening, een model, een plan, een geheim recept of een geheime werkwijze, alsmede voor het gebruik van, of voor het recht van gebruik van, nijverheids</w:t>
      </w:r>
      <w:r w:rsidRPr="0013241B">
        <w:rPr>
          <w:rFonts w:ascii="Verdana" w:hAnsi="Verdana"/>
          <w:color w:val="444444"/>
          <w:sz w:val="20"/>
          <w:szCs w:val="20"/>
          <w:lang w:val="nl-BE"/>
        </w:rPr>
        <w:softHyphen/>
        <w:t xml:space="preserve"> of handelsuitrusting of wetenschappelijke uitrusting of voor inlichtingen omtrent ervaringen op het gebied van nijverheid, handel of wetenschap.</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De bepalingen van paragrafen 1 en 2 zijn niet van toepassing indien de uiteindelijk gerechtigde tot de royalty's, die inwoner is van een overeenkomstsluitende Staat, in de andere overeenkomstsluitende Staat waaruit de royalty's afkomstig zijn, een nijverheids</w:t>
      </w:r>
      <w:r w:rsidRPr="0013241B">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Staat. Indien evenwel de schuldenaar van de royalty's, ongeacht of hij een inwoner van een overeenkomstsluitende Staat is of niet, in een overeenkomstsluitende Staat een vaste inrichting of een vaste basis heeft waarvoor de verbintenis, uit hoofde waarvan de royalty's worden betaald werd aangegaan en die de last van de royalty's draagt, worden die royalty's geacht afkomstig te zijn uit de Staat waar de vaste inrichting of de vaste basis is gevestigd.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royalty's in de overeenkomstsluitende Staat waaruit de royalty's afkomstig zijn, belastbaar overeenkomstig de wetgeving van die Staat.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lastRenderedPageBreak/>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13 Vermogenswinst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Voordelen verkregen uit de vervreemding van alle andere goederen dan die vermeld in de voorgaande paragrafen (daaronder begrepen inkomsten die volgens de wetgeving van een overeenkomstsluitende Staat ten name van een vennootschap die inwoner is van die Staat, belastbaar zijn in geval van inkoop van haar eigen aandelen of delen of naar aanleiding van de verdeling van haar maatschappelijke vermogen) mogen in beide overeenkomstsluitende Staten overeenkomstig de wetgeving van die Staten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14 Zelfstandige beroepen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die inkomsten mogen echter in de volgende gevallen eveneens in de andere overeenkomstsluitende Staat worden belast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indien die inwoner in de andere overeenkomstsluitende Staat voor het verrichten van zijn werkzaamheden geregeld over een vaste basis beschikt; in dat geval mag slechts het deel van de inkomsten dat aan die vaste basis kan worden toegerekend in de andere Staat worden belast; of</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indien hij in de andere overeenkomstsluitende Staat verblijft gedurende een tijdvak of tijdvakken die in totaal 120 dagen in het desbetreffende kalenderjaar bereiken of te boven gaan; in dat geval mag slechts het deel van de inkomsten, dat afkomstig is van zijn in de andere Staat verrichte werkzaamheden,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lastRenderedPageBreak/>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15 Niet</w:t>
      </w:r>
      <w:r w:rsidRPr="0013241B">
        <w:rPr>
          <w:rStyle w:val="Nadruk"/>
          <w:rFonts w:ascii="Verdana" w:hAnsi="Verdana"/>
          <w:b/>
          <w:bCs/>
          <w:color w:val="444444"/>
          <w:sz w:val="20"/>
          <w:szCs w:val="20"/>
          <w:lang w:val="nl-BE"/>
        </w:rPr>
        <w:softHyphen/>
        <w:t>zelfstandige beroepen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Onder voorbehoud van de bepalingen van de artikelen 16, 18,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de verkrijger in de andere Staat verblijft gedurende een tijdvak of tijdvakken die in het desbetreffende kalenderjaar een totaal van 183 dagen niet te boven gaan, 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de beloningen worden betaald door of namens een werkgever die niet inwoner van de andere Staat is, 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c) de beloningen niet ten laste komen van een vaste inrichting of een vaste basis, die de werkgever in de andere Staat heeft.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16 Tantièmes en beloningen van hogere stafleden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van een vennootschap die inwoner is van de andere overeenkomstsluitende Staat, mogen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 bepalingen van paragraaf 1 zijn eveneens van toepassing op betalingen verkregen door een staflid van een vennootschap die een bestuursfunctie op hoog niveau waarneemt en die in feite functies uitoefent die van soortgelijke aard zijn als die welke worden uitgeoefend door een in paragraaf 1 bedoelde persoon.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17 Inkomsten van artiesten en sportbeoefenaars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13241B">
        <w:rPr>
          <w:rFonts w:ascii="Verdana" w:hAnsi="Verdana"/>
          <w:color w:val="444444"/>
          <w:sz w:val="20"/>
          <w:szCs w:val="20"/>
          <w:lang w:val="nl-BE"/>
        </w:rPr>
        <w:softHyphen/>
        <w:t>, radio</w:t>
      </w:r>
      <w:r w:rsidRPr="0013241B">
        <w:rPr>
          <w:rFonts w:ascii="Verdana" w:hAnsi="Verdana"/>
          <w:color w:val="444444"/>
          <w:sz w:val="20"/>
          <w:szCs w:val="20"/>
          <w:lang w:val="nl-BE"/>
        </w:rPr>
        <w:softHyphen/>
        <w:t xml:space="preserve"> of televisieartiest, of musicus, of in de hoedanigheid van sportbeoefenaar, in die andere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lastRenderedPageBreak/>
        <w:t>2. Indien inkomsten uit werkzaamheden die een artiest of een sportbeoefenaar persoonlijk en als zodanig verricht, niét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18 Pensioenen en lijfrenten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Onder voorbehoud van de bepalingen van artikel 19, paragraaf 2, zijn pensioenen en lijfrenten afkomstig uit een overeenkomstsluitende Staat en betaald aan een inwoner van de andere overeenkomstsluitende Staat, slechts in de eerstbedoelde Staat belastbaar.</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 uitdrukking « lijfrenten » betekent een vaste som, periodiek betaalbaar op vaste tijdstippen, gedurende het leven of gedurende een vastgesteld of voor vaststelling vatbaar tijdvak, ingevolge een verbintenis tot het doen van betalingen, welke tegenover een voldoende en volledige tegenprestatie in geld of geldswaarde staat.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19 Beloningen en pensioenen uit overheidsfuncties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 onderdaan is van die Staat, of</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(ii) niet uitsluitend met het oog op het bewijzen van de diensten inwoner van die Staat is geworden.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De bepalingen van de artikelen 15, 16 en 18 zijn van toepassing op beloningen en pensioenen ter zake van diensten bewezen in het kader van een nijverheids</w:t>
      </w:r>
      <w:r w:rsidRPr="0013241B">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20 Inkomsten van studenten en leerlingen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lastRenderedPageBreak/>
        <w:t>Een inwoner van een overeenkomstsluitende Staat die tijdelijk in de andere overeenkomstsluitende Staat verblijft enkel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als student aan een universiteit, hogeschool of school in die andere overeenkomstsluitende Staat;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om een opleiding voor een beroep of bedrijf dan wel een technische opleiding te verkrijgen; of,</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c) als genieter van een in de eerste plaats voor studie of wetenschappelijk onderzoek bestemde toelage, vergoeding of prijs aan een instelling op het gebied van godsdienst, liefdadigheid, wetenschap of onderwijs wordt in die andere Staat niet belast ter zake van een studietoelage. Dit geldt ook voor elk bedrag aan beloningen voor in die andere Staat bewezen diensten, op voorwaarde dat deze beloningen noodzakelijk zijn om in zijn onderhoud te voorzien.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21 Inkomsten van hoogleraren, leraren en vorsers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Een inwoner van een overeenkomstsluitende Staat die, op uitnodiging van een universiteit, hogeschool of andere instelling voor hoger onderwijs of wetenschappelijk onderzoek van de andere overeenkomstsluitende Staat, die andere Staat bezoekt enkel om aldaar onderwijs te geven of wetenschappelijk onderzoek te verrichten aan zulke instelling gedurende een tijdvak van ten hoogste twee jaar, wordt in die andere Staat niet belast op zijn beloningen voor dat onderwijs of dat onderzoek.</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 bepalingen van paragraaf 1 zijn niet van toepassing op beloningen voor het verrichten van onderzoek indien dat onderzoek niet in het algemeen belang maar in de eerste plaats in het particulier belang van een of meer bepaalde personen wordt verricht.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22 Andere inkomsten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Onder voorbehoud van de bepalingen van paragraaf 2 zijn, ongeacht de afkomst ervan, bestanddelen van het inkomen van een inwoner van een overeenkomstsluitende Staat die niet in de voorgaande artikelen van deze Overeenkomst worden behandeld, slechts in die Staat belastbaar.</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Indien dat inkomen evenwel door een inwoner van een overeenkomstsluitende Staat wordt verkregen uit bronnen in de andere overeenkomstsluitende Staat, mag het ook in de Staat waaruit het afkomstig is overeenkomstig de wetgeving van die Staat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HOOFDSTUK IV. Methoden ter vermijding van dubbele belasting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23 Vermijding van dubbele belasting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InEgypte wordt dubbele belasting op de volgende wijze vermeden: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lastRenderedPageBreak/>
        <w:t>a) Inkomsten, niet zijnde inkomsten als bedoeld in sub paragraaf b) hierna, zijn van de Egyptische belastingen vermeld in artikel 2, paragraaf 3, subparagraaf a), vrijgesteld indien de inkomsten ingevolge deze Overeenkomst alleen in België mogen worden belast;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Inkomsten, als bedoeld in de artikelen 10, 11, 12, 13, paragraaf 4, 14, 16, 17 en 22, die uit België worden verkregen, mogen in Egypte overeenkomstig de bepalingen van deze artikelen op hun brutobedrag worden belast. De Belgische belasting die van deze inkomsten wordt geheven (met uitzondering in het geval van dividenden, van de belasting die is betaald ter zake van winsten waaruit de dividenden zijn betaald), verlenen inwoners van Egypte het recht op een aftrek op de belasting ten belope van een bedrag dat met het bedrag van de geheven Belgische belasting overeenstemt, maar dat het bedrag van de Egyptische belasting dat aan die inkomsten kan worden toegerekend, niet mag overschrijden. Die aftrek wordt verleend op de belastingen vermeld in artikel 2, paragraaf 3, subparagraaf a), in de grondslag waarvan die inkomsten zijn begrepen;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c) Indien ingevolge enige bepaling van de Overeenkomst inkomsten die een inwoner van Egypte verkrijgt, in Egypte van belasting zijn vrijgesteld, mag Egypte niettemin, om het bedrag van de belasting op het overige inkomen van die inwoner te berekenen, rekening houden met de vrijgestelde inkomsten.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InBelgië wordt dubbele belasting op de volgende wijze vermeden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Indien een inwoner van België inkomsten verkrijgt die ingevolge de bepalingen van deze Overeenkomst, met uitzondering van de bepalingen van artikel 10, paragraaf 2, artikel 11, paragrafen 2 en 6, en artikel 12, paragrafen 2 en6, inEgypte mogen worden belast, stelt België die inkomsten vrij van belasting, maar mag het, om het bedrag van de Belgische belasting op het overige inkomen van die inwoner te berekenen, het belastingtarief toepassen dat van toepassing zou zijn indien die inkomsten niet waren vrijgesteld.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Indien een inwoner van België inkomstenbestanddelen die deel uitmaken van zijn samengetelde inkomen verkrijgt en die bestaan uit dividenden die belastbaar zijn ingevolge artikel 10, paragraaf 2, en niet van Belgische belasting zijn vrijgesteld ingevolge subpara-graaf c) hierna, uit interest die belastbaar is ingevolge artikel 11, paragrafen 2 of 6, en uit royalty's die belastbaar zijn ingevolge artikel 12, paragrafen 2 of 6, wordt het forfaitaire gedeelte van de buitenlandse belasting waarin de Belgische wetgeving voorziet, op de voorwaarden en tegen het tarief van die wetgeving verrekend met de Belgische belasting op die inkomsten.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De aftrek wordt verleend ten belope van 20 pct. van het bruto-inkomen in geval een inwoner van België inkomsten verkrijgt die bestaan uit dividenden of interest en die in overeenstemming met de bepalingen van de Overeenkomst in Egypte mogen worden belast maar die aldaar ingevolge de Egyptische wet nr. 43 van 1974, gewijzigd door de wet nr. 32 van 1977 of door elke andere wet die geen afbreuk doet aan het algemene principe daarvan, van belasting zijn vrijgesteld.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c) Indien een vennootschap die inwoner is van België, aandelen bezit van een vennootschap die inwoner is van Egypte en aldaar aan de belasting is onderworpen, worden de dividenden die haar door de laatstbedoelde vennootschap worden betaald en die ingevolge artikel 10, paragraaf2, inEgypte mogen worden belast, in België vrijgesteld van vennootschapsbelasting in zoverre als vrijstelling zou worden verleend indien beide vennootschappen inwoner zouden zijn van België.</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 xml:space="preserve">3. Een overeenkomstsluitende Staat mag belasting heffen van inkomsten die ingevolge de bepalingen van deze Overeenkomst in de andere overeenkomstsluitende Staat mogen worden belast, voor zover die inkomsten in die andere overeenkomstsluitende Staat niet werden belast door de verrekening van verliezen die, voor enig belastbaar boekjaar, ook </w:t>
      </w:r>
      <w:r w:rsidRPr="0013241B">
        <w:rPr>
          <w:rFonts w:ascii="Verdana" w:hAnsi="Verdana"/>
          <w:color w:val="444444"/>
          <w:sz w:val="20"/>
          <w:szCs w:val="20"/>
          <w:lang w:val="nl-BE"/>
        </w:rPr>
        <w:lastRenderedPageBreak/>
        <w:t>in de eerstbedoelde overeenkomstsluitende Staat van de belastbare inkomsten werden afgetrokken.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Voor de toepassing van dit artikel worden winsten, inkomsten of voordelen van een inwoner van een overeenkomstsluitende Staat, die volgens deze Overeenkomst in de andere overeenkomstsluitende Staat belastbaar zijn, geacht uit bronnen in die andere Staat afkomstig te zijn.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HOOFDSTUK V. Bijzondere bepalingen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24 Non</w:t>
      </w:r>
      <w:r w:rsidRPr="0013241B">
        <w:rPr>
          <w:rStyle w:val="Nadruk"/>
          <w:rFonts w:ascii="Verdana" w:hAnsi="Verdana"/>
          <w:b/>
          <w:bCs/>
          <w:color w:val="444444"/>
          <w:sz w:val="20"/>
          <w:szCs w:val="20"/>
          <w:lang w:val="nl-BE"/>
        </w:rPr>
        <w:softHyphen/>
        <w:t>discriminatie</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 uitdrukking « onderdanen » betekent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alle natuurlijke personen die de nationaliteit van een overeenkomstsluitende Staat bezitten;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alle rechtspersonen, personenvennootschappen en verenigingen die hun rechtspositie als zodanig ontlenen aan de wetgeving die in een overeenkomstsluitende Staat van kracht is.</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5. Niets in dit artikel mag aldus worden uitgelegd dat het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6. Behalve indien de bepalingen van artikel 9, artikel 11, paragraaf 6,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lastRenderedPageBreak/>
        <w:t>7.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een belastingheffing of daarmede verband houdende verplichting die anders of zwaarder is dan de belastingheffing en daarmede verband houdende verplichtingen, waaraan andere, soortgelijke ondernemingen van de eerstbedoelde Staat zijn of kunnen worden onderworpen.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8. De bepalingen van dit artikel mogen niet aldus worden uitgelegd dat zij een overeenkomstsluitende Staat beletten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a) het totale bedrag van de winsten die kunnen worden toegerekend aan een vaste inrichting, in die Staat, van een vennootschap die inwoner is van de andere overeenkomstsluitende Staat of van een vereniging die haar plaats van werkelijke leiding in die andere Staat heeft, aan belasting te onderwerpen tegen het belastingtarief dat door de wetgeving van de eerstbedoelde Staat is bepaald; dit tarief mag echter niet hoger zijn dan het maximumtarief dat van toepassing is op het geheel of een deel van de winsten van vennootschappen die inwoner zijn van die eerstbedoelde Staat;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b) belasting te heffen bij uitdeling van dividenden die afkomstig zijn uit een aandelenbezit dat wezenlijk is verbonden met een vaste inrichting of vaste basis die een vennootschap die inwoner is van de andere overeenkomstsluitende Staat, of een vereniging die haar plaats van werkelijke leiding in die andere Staat heeft, in de eerstbedoelde Staat bezit.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9. Indit artikel betekent de uitdrukking « belastingheffing » belastingen die het voorwerp zijn van deze Overeenkomst.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t> </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Nadruk"/>
          <w:rFonts w:ascii="Verdana" w:hAnsi="Verdana"/>
          <w:b/>
          <w:bCs/>
          <w:color w:val="444444"/>
          <w:sz w:val="20"/>
          <w:szCs w:val="20"/>
          <w:lang w:val="nl-BE"/>
        </w:rPr>
        <w:t>Artikel 25 Regeling voor onderling overleg</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leidt tot een belastingheffing die niet in overeenstemming is met de bepalingen van de Overeenkomst, voor het eerst te zijner kennis is gebracht.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Fonts w:ascii="Verdana" w:hAnsi="Verdana"/>
          <w:color w:val="444444"/>
          <w:sz w:val="20"/>
          <w:szCs w:val="20"/>
          <w:lang w:val="nl-BE"/>
        </w:rPr>
        <w:t>4. De bevoegde autoriteiten van de overeenkomstsluitende Staten kunnen zich rechtstreeks met elkander in verbinding stellen voor de toepassing van de Overeenkomst. In het bijzonder werken zij in gemeen overleg de gepaste procedures, voorwaarden, methoden en technieken uit met het oog op de uitvoering van de Overeenkomst.</w:t>
      </w:r>
    </w:p>
    <w:p w:rsidR="0013241B" w:rsidRPr="0013241B" w:rsidRDefault="0013241B" w:rsidP="0013241B">
      <w:pPr>
        <w:pStyle w:val="Normaalweb"/>
        <w:shd w:val="clear" w:color="auto" w:fill="FFFFFF"/>
        <w:jc w:val="both"/>
        <w:rPr>
          <w:rFonts w:ascii="Verdana" w:hAnsi="Verdana"/>
          <w:color w:val="444444"/>
          <w:sz w:val="20"/>
          <w:szCs w:val="20"/>
          <w:lang w:val="nl-BE"/>
        </w:rPr>
      </w:pPr>
      <w:r w:rsidRPr="0013241B">
        <w:rPr>
          <w:rStyle w:val="Zwaar"/>
          <w:rFonts w:ascii="Verdana" w:hAnsi="Verdana"/>
          <w:color w:val="444444"/>
          <w:sz w:val="20"/>
          <w:szCs w:val="20"/>
          <w:lang w:val="nl-BE"/>
        </w:rPr>
        <w:lastRenderedPageBreak/>
        <w:t> </w:t>
      </w:r>
    </w:p>
    <w:p w:rsidR="0013241B" w:rsidRDefault="0013241B" w:rsidP="0013241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Uitwisseling van inlichtingen</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alsmede om het ontgaan of het ontwijken van die belastingen te voorkomen. De uitwisseling van inlichtingen wordt niet beperkt door artikel 1. De door een overeenkomstsluitende Staat verkregen inlichtingen worden op dezelfde wijze geheim gehouden als de inlichtingen die onder de nationale wetgeving van die Staat zijn verkregen. Evenwel, indien de inlichtingen in de Staat die ze verstrekt oorspronkelijk werden geheim gehouden, worden zij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maar zij mogen van deze inlichtingen melding maken tijdens openbare rechtszittingen of in rechterlijke beslissingen.</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2. Ingeen geval mogen de bepalingen van paragraaf 1 aldus worden uitgelegd dat zij een overeenkomstsluitende Staat de verplichting opleggen :</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b) bijzonderheden te verstrekken die niet verkrijgbaar zijn volgens de wetgeving of in de normale gang van de administratieve werkzaamheden van die of van de andere overeenkomstsluitende Staat;</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w:t>
      </w:r>
      <w:r>
        <w:rPr>
          <w:rFonts w:ascii="Verdana" w:hAnsi="Verdana"/>
          <w:color w:val="444444"/>
          <w:sz w:val="20"/>
          <w:szCs w:val="20"/>
        </w:rPr>
        <w:softHyphen/>
        <w:t>, bedrijfs</w:t>
      </w:r>
      <w:r>
        <w:rPr>
          <w:rFonts w:ascii="Verdana" w:hAnsi="Verdana"/>
          <w:color w:val="444444"/>
          <w:sz w:val="20"/>
          <w:szCs w:val="20"/>
        </w:rPr>
        <w:softHyphen/>
        <w:t>, nijverheids</w:t>
      </w:r>
      <w:r>
        <w:rPr>
          <w:rFonts w:ascii="Verdana" w:hAnsi="Verdana"/>
          <w:color w:val="444444"/>
          <w:sz w:val="20"/>
          <w:szCs w:val="20"/>
        </w:rPr>
        <w:softHyphen/>
        <w:t xml:space="preserve"> of beroepsgeheim of een handelswerkwijze zouden onthullen, dan wel inlichtingen waarvan het verstrekken in strijd zou zijn met de openbare orde.</w:t>
      </w:r>
    </w:p>
    <w:p w:rsidR="0013241B" w:rsidRDefault="0013241B" w:rsidP="0013241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3241B" w:rsidRDefault="0013241B" w:rsidP="0013241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Leden van een diplomatieke vertegenwoordiging of consulaire post</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1. De bepalingen van deze Overeenkomst tasten in geen enkel opzicht de fiscale voorrechten aan die leden van een diplomatieke vertegenwoordiging of consulaire post ontlenen aan de algemene regelen van het volkenrecht of aan bepalingen van bijzondere overeenkomsten .</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2. Niettegenstaande artikel 4 wordt, voor de toepassing van de Overeenkomst, een natuurlijk persoon die lid is van een diplomatieke vertegenwoordiging, consulaire post of vaste vertegenwoordiging van een overeenkomstsluitende Staat die in de andere overeenkomstsluitende Staat of in een derde Staat is gevestigd, geacht inwoner te zijn van de Zendstaat indien hij in de Zendstaat aan dezelfde verplichtingen inzake belastingen naar zijn totale inkomen is onderworpen als de inwoners van die Zendstaat.</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3. De Overeenkomst is niet van toepassing op internationale organisaties, hun organen of hun ambtenaren, noch op personen die lid zijn van een diplomatieke vertegenwoordiging, consulaire post of vaste vertegenwoordiging van een derde Staat, indien deze op het </w:t>
      </w:r>
      <w:r>
        <w:rPr>
          <w:rFonts w:ascii="Verdana" w:hAnsi="Verdana"/>
          <w:color w:val="444444"/>
          <w:sz w:val="20"/>
          <w:szCs w:val="20"/>
        </w:rPr>
        <w:lastRenderedPageBreak/>
        <w:t>grondgebied van een overeenkomstsluitende Staat verblijven en in de ene of de andere overeenkomstsluitende Staat niet aan dezelfde verplichtingen inzake belastingen naar hun totale inkomen zijn onderworpen als de inwoners van die Staat.</w:t>
      </w:r>
    </w:p>
    <w:p w:rsidR="0013241B" w:rsidRDefault="0013241B" w:rsidP="0013241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3241B" w:rsidRDefault="0013241B" w:rsidP="0013241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Diverse bepalingen</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1. De bepalingen van deze Overeenkomst kunnen niet aldus worden uitgelegd dat zij op enigerlei wijze de vrijstellingen, aftrekken, verminderingen, verrekeningen of andere tegemoetkomingen beperken die worden of zullen worden verleend:</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a) door de wetgeving van een overeenkomstsluitende Staat voor het bepalen van de door die Staat te heffen belasting, of</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b) door elk ander akkoord dat door een overeenkomstsluitende Staat wordt gesloten.</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2. Niets in deze Overeenkomst mag aldus worden uitgelegd dat de toepassing wordt belet van de bepalingen van de nationale wetgeving van beide overeenkomstsluitende Staten die speciaal de bestrijding van het ontgaan of het ontwijken van belastingen ten doel hebben.</w:t>
      </w:r>
    </w:p>
    <w:p w:rsidR="0013241B" w:rsidRDefault="0013241B" w:rsidP="0013241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3241B" w:rsidRDefault="0013241B" w:rsidP="0013241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 Slotbepalingen</w:t>
      </w:r>
    </w:p>
    <w:p w:rsidR="0013241B" w:rsidRDefault="0013241B" w:rsidP="0013241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 </w:t>
      </w:r>
    </w:p>
    <w:p w:rsidR="0013241B" w:rsidRDefault="0013241B" w:rsidP="0013241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Inwerkingtreding</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1. Deze Overeenkomst zal worden bekrachtigd en de akten van bekrachtiging zullen zo spoedig mogelijk te Kaïro worden uitgewisseld.</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2. De Overeenkomst zal in werking treden op de vijftiende dag die volgt op de dag waarop de akten van bekrachtiging worden uitgewisseld en de bepalingen ervan zullen toepassing vinden :</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kalenderjaar dat volgt op het jaar waarin de akten van bekrachtiging zijn uitgewisseld;</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beginnen op of na 1 januari van het kalenderjaar dat volgt op het jaar waarin de akten van bekrachtiging zijn uitgewisseld.</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3. Het akkoord tussen België en Egypte nopens de wederzijdse vrijstelling van bepaalde belastingen welke de maatschappijen voor luchtvervoer treffen, afgesloten door wisseling van brieven, gedagtekend Kaïro, 18 en 31 oktober 1956, zal ophouden van toepassing te zijn voor elk tijdperk waarvoor artikel 8 van deze Overeenkomst van toepassing is.</w:t>
      </w:r>
    </w:p>
    <w:p w:rsidR="0013241B" w:rsidRDefault="0013241B" w:rsidP="0013241B">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3241B" w:rsidRDefault="0013241B" w:rsidP="0013241B">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30 Beëindiging</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Deze Overeenkomst blijft voor onbepaalde tijd van kracht, maar elk van de overeenkomstsluitende Staten kan tot en met 30 juni van elk kalenderjaar na het vijfde jaar dat volgt op het jaar waarin de akten van bekrachtiging werden uitgewisseld, aan de andere overeenkomstsluitende Staat schriftelijk en langs diplomatieke weg de opzegging van de Overeenkomst betekenen; in dat geval zal de Overeenkomst ophouden van toepassing te zijn :</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kalenderjaar dat volgt op het jaar waarin de opzegging is betekend;</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beginnen op of na I januari van het kalenderjaar dat volgt op het jaar waarin de opzegging is betekend.</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deze Overeenkomst hebben ondertekend.</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Gedaan te Kaïro, 3 januari1991, intweevoud, in de Nederlandse, de Engelse, de Arabische en de Franse taal, elke tekst zijnde gelijkelijk authentiek. In geval van verschil in interpretatie is de Engelse tekst beslissend.</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 :</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Alain RENS,</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Ambassadeur van België</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Arabische Republiek Egypte :</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Dr. Mohamed Ahmed EL RAZAZ,</w:t>
      </w:r>
    </w:p>
    <w:p w:rsidR="0013241B" w:rsidRDefault="0013241B" w:rsidP="0013241B">
      <w:pPr>
        <w:pStyle w:val="Normaalweb"/>
        <w:shd w:val="clear" w:color="auto" w:fill="FFFFFF"/>
        <w:jc w:val="both"/>
        <w:rPr>
          <w:rFonts w:ascii="Verdana" w:hAnsi="Verdana"/>
          <w:color w:val="444444"/>
          <w:sz w:val="20"/>
          <w:szCs w:val="20"/>
        </w:rPr>
      </w:pPr>
      <w:r>
        <w:rPr>
          <w:rFonts w:ascii="Verdana" w:hAnsi="Verdana"/>
          <w:color w:val="444444"/>
          <w:sz w:val="20"/>
          <w:szCs w:val="20"/>
        </w:rPr>
        <w:t>Minister van Financiën</w:t>
      </w:r>
    </w:p>
    <w:bookmarkEnd w:id="0"/>
    <w:p w:rsidR="000D364A" w:rsidRPr="0013241B" w:rsidRDefault="000D364A" w:rsidP="0013241B">
      <w:pPr>
        <w:jc w:val="both"/>
      </w:pPr>
    </w:p>
    <w:sectPr w:rsidR="000D364A" w:rsidRPr="00132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B5273"/>
    <w:rsid w:val="002D7EDF"/>
    <w:rsid w:val="00311270"/>
    <w:rsid w:val="003971CC"/>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943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8478</Words>
  <Characters>49178</Characters>
  <Application>Microsoft Office Word</Application>
  <DocSecurity>0</DocSecurity>
  <Lines>819</Lines>
  <Paragraphs>292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2019-02-21T16:55:00Z</dcterms:created>
  <dcterms:modified xsi:type="dcterms:W3CDTF">2019-02-21T16:55:00Z</dcterms:modified>
</cp:coreProperties>
</file>