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07" w:rsidRPr="00DB2407" w:rsidRDefault="00DB2407" w:rsidP="00DB2407">
      <w:pPr>
        <w:pStyle w:val="Kop1"/>
        <w:shd w:val="clear" w:color="auto" w:fill="FFFFFF"/>
        <w:rPr>
          <w:rFonts w:ascii="Titillium Web" w:hAnsi="Titillium Web"/>
          <w:b w:val="0"/>
          <w:bCs w:val="0"/>
          <w:color w:val="777777"/>
          <w:sz w:val="55"/>
          <w:szCs w:val="55"/>
          <w:lang w:val="nl-BE"/>
        </w:rPr>
      </w:pPr>
      <w:r w:rsidRPr="00DB2407">
        <w:rPr>
          <w:rFonts w:ascii="Titillium Web" w:hAnsi="Titillium Web"/>
          <w:b w:val="0"/>
          <w:bCs w:val="0"/>
          <w:color w:val="777777"/>
          <w:sz w:val="55"/>
          <w:szCs w:val="55"/>
          <w:lang w:val="nl-BE"/>
        </w:rPr>
        <w:t>Circulaire Ci.R.9 Zweden/425.737 dd. 21.01.1991</w:t>
      </w:r>
    </w:p>
    <w:p w:rsidR="00DB2407" w:rsidRDefault="00DB2407" w:rsidP="00DB2407">
      <w:pPr>
        <w:rPr>
          <w:rFonts w:ascii="Times New Roman" w:hAnsi="Times New Roman"/>
          <w:sz w:val="24"/>
          <w:szCs w:val="24"/>
        </w:rPr>
      </w:pPr>
      <w:r>
        <w:rPr>
          <w:rFonts w:ascii="Titillium Web" w:hAnsi="Titillium Web"/>
          <w:color w:val="444444"/>
          <w:sz w:val="20"/>
          <w:szCs w:val="20"/>
        </w:rPr>
        <w:br/>
      </w:r>
    </w:p>
    <w:p w:rsidR="00DB2407" w:rsidRPr="00DB2407" w:rsidRDefault="00DB2407" w:rsidP="00DB2407">
      <w:pPr>
        <w:pStyle w:val="Normaalweb"/>
        <w:shd w:val="clear" w:color="auto" w:fill="FFFFFF"/>
        <w:rPr>
          <w:rFonts w:ascii="Titillium Web" w:hAnsi="Titillium Web"/>
          <w:color w:val="444444"/>
          <w:sz w:val="20"/>
          <w:szCs w:val="20"/>
          <w:lang w:val="nl-BE"/>
        </w:rPr>
      </w:pPr>
      <w:r w:rsidRPr="00DB2407">
        <w:rPr>
          <w:rFonts w:ascii="Titillium Web" w:hAnsi="Titillium Web"/>
          <w:color w:val="444444"/>
          <w:sz w:val="20"/>
          <w:szCs w:val="20"/>
          <w:lang w:val="nl-BE"/>
        </w:rPr>
        <w:t> </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Style w:val="Zwaar"/>
          <w:rFonts w:ascii="Verdana" w:hAnsi="Verdana"/>
          <w:color w:val="444444"/>
          <w:sz w:val="18"/>
          <w:szCs w:val="18"/>
        </w:rPr>
        <w:t>Dubbelbelastingverdragen - </w:t>
      </w:r>
      <w:r>
        <w:rPr>
          <w:rStyle w:val="Nadruk"/>
          <w:rFonts w:ascii="Verdana" w:hAnsi="Verdana"/>
          <w:b/>
          <w:bCs/>
          <w:color w:val="444444"/>
          <w:sz w:val="18"/>
          <w:szCs w:val="18"/>
        </w:rPr>
        <w:t>Zweden</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Style w:val="Zwaar"/>
          <w:rFonts w:ascii="Verdana" w:hAnsi="Verdana"/>
          <w:color w:val="444444"/>
          <w:sz w:val="18"/>
          <w:szCs w:val="18"/>
        </w:rPr>
        <w:t> </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Style w:val="Zwaar"/>
          <w:rFonts w:ascii="Verdana" w:hAnsi="Verdana"/>
          <w:color w:val="444444"/>
          <w:sz w:val="18"/>
          <w:szCs w:val="18"/>
          <w:lang w:val="nl-NL"/>
        </w:rPr>
        <w:t>21.01.1991 - Circ. nr. Ci.R.9 Zweden/425.737 - Onderrichtingen van onmiddellijk belang ten gevolge van de opzegging door Zweden van de Overeenkomst tot voorkoming van dubbele belasting van 02.07.1965 en van het Akkoord van 07.03.1967 houdende wijziging van die Overeenkomst.</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Style w:val="Zwaar"/>
          <w:rFonts w:ascii="Verdana" w:hAnsi="Verdana"/>
          <w:color w:val="444444"/>
          <w:sz w:val="18"/>
          <w:szCs w:val="18"/>
          <w:lang w:val="nl-NL"/>
        </w:rPr>
        <w:t> </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lang w:val="nl-NL"/>
        </w:rPr>
        <w:t>I. De Overeenkomst tot voorkoming van dubbele belasting van 2.7.1965 tussen België en Zweden en het Akkoord houdende wijziging van deze Overeenkomst, gesloten bij wisseling van brieven op 7.3.1967, zijn op 23.5.1990 door Zweden opgezegd (B.S. 2.10.1990).</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lang w:val="nl-NL"/>
        </w:rPr>
        <w:t>Uit de bepalingen van art. 30 van de genoemde Overeenkomst volgt dat die Overeenkomst voor de laatste maal van toepassing zal zijn op de bij de bron verschuldigde belastingen naar inkomsten die uiterlijk op 31.12.1990 zijn betaald en op de andere belastingen geheven naar inkomsten van belastbare tijdperken die uiterlijk op 30.12.1990 zijn afgesloten.</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lang w:val="nl-NL"/>
        </w:rPr>
        <w:t>II. De belasting van de bedoelde inkomsten die zowel door inwoners van België zijn verkregen uit bronnen in Zweden als door inwoners van Zweden uit bronnen in België, moet dus volgens de bepalingen van het interne recht worden geheven, met ingang van 1.1.1991 met betrekking tot de bij de bron verschuldigde belastingen en voor de belastbare tijdperken die eindigen op of na 31.12.1990 met betrekking tot de andere belastingen.</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lang w:val="nl-NL"/>
        </w:rPr>
        <w:t>III. Op 16.3.1990 is tussen België en Zweden te Brussel een nieuwe Overeenkomst tot voorkoming van dubbele belasting geparafeerd.</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lang w:val="nl-NL"/>
        </w:rPr>
        <w:t>Het ligt in de bedoeling van beide partnerlanden alles in het werk te stellen om de procedures van ondertekening, de wettelijke goedkeuring en de uitwisseling van de akten van bekrachtiging snel te doen plaatsvinden teneinde de inwerkingtreding van de nieuwe Overeenkomst te bespoedigen. Die nieuwe Overeenkomst zal met terugwerkende kracht uitwerking hebben en zal van toepassing zijn zodra de oude overeenkomst geen toepassing meer vindt.</w:t>
      </w:r>
    </w:p>
    <w:p w:rsidR="00DB2407" w:rsidRDefault="00DB2407" w:rsidP="00DB2407">
      <w:pPr>
        <w:shd w:val="clear" w:color="auto" w:fill="FFFFFF"/>
        <w:spacing w:before="100" w:beforeAutospacing="1" w:after="100" w:afterAutospacing="1"/>
        <w:jc w:val="both"/>
        <w:rPr>
          <w:rFonts w:ascii="Titillium Web" w:hAnsi="Titillium Web"/>
          <w:color w:val="444444"/>
          <w:sz w:val="20"/>
          <w:szCs w:val="20"/>
        </w:rPr>
      </w:pPr>
      <w:r>
        <w:rPr>
          <w:rFonts w:ascii="Verdana" w:hAnsi="Verdana"/>
          <w:color w:val="444444"/>
          <w:sz w:val="18"/>
          <w:szCs w:val="18"/>
          <w:lang w:val="nl-NL"/>
        </w:rPr>
        <w:t>IV. Uit hetgeen voorafgaat volgt dat, zolang de nieuwe Overeenkomst niet in werking is getreden, bij de belastingheffing van de betrokken belastingplichtigen de bepalingen van het interne recht moeten worden toegepast. Inzonderheid door een bericht in het Belgisch Staatsblad worden de laatstgenoemden verzocht, ter vrijwaring van hun fiscale toestand na de inwerkingtreding van de nieuwe Overeenkomst mogelijk te maken.</w:t>
      </w:r>
    </w:p>
    <w:p w:rsidR="0006612D" w:rsidRPr="0006612D" w:rsidRDefault="0006612D" w:rsidP="00DB2407">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AE"/>
    <w:multiLevelType w:val="multilevel"/>
    <w:tmpl w:val="B460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72831"/>
    <w:multiLevelType w:val="multilevel"/>
    <w:tmpl w:val="494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D2BA6"/>
    <w:multiLevelType w:val="multilevel"/>
    <w:tmpl w:val="5BF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3"/>
  </w:num>
  <w:num w:numId="4">
    <w:abstractNumId w:val="30"/>
  </w:num>
  <w:num w:numId="5">
    <w:abstractNumId w:val="5"/>
  </w:num>
  <w:num w:numId="6">
    <w:abstractNumId w:val="7"/>
  </w:num>
  <w:num w:numId="7">
    <w:abstractNumId w:val="31"/>
  </w:num>
  <w:num w:numId="8">
    <w:abstractNumId w:val="25"/>
  </w:num>
  <w:num w:numId="9">
    <w:abstractNumId w:val="14"/>
  </w:num>
  <w:num w:numId="10">
    <w:abstractNumId w:val="9"/>
  </w:num>
  <w:num w:numId="11">
    <w:abstractNumId w:val="29"/>
  </w:num>
  <w:num w:numId="12">
    <w:abstractNumId w:val="17"/>
  </w:num>
  <w:num w:numId="13">
    <w:abstractNumId w:val="32"/>
  </w:num>
  <w:num w:numId="14">
    <w:abstractNumId w:val="20"/>
  </w:num>
  <w:num w:numId="15">
    <w:abstractNumId w:val="16"/>
  </w:num>
  <w:num w:numId="16">
    <w:abstractNumId w:val="8"/>
  </w:num>
  <w:num w:numId="17">
    <w:abstractNumId w:val="3"/>
  </w:num>
  <w:num w:numId="18">
    <w:abstractNumId w:val="11"/>
  </w:num>
  <w:num w:numId="19">
    <w:abstractNumId w:val="28"/>
  </w:num>
  <w:num w:numId="20">
    <w:abstractNumId w:val="24"/>
  </w:num>
  <w:num w:numId="21">
    <w:abstractNumId w:val="2"/>
  </w:num>
  <w:num w:numId="22">
    <w:abstractNumId w:val="21"/>
  </w:num>
  <w:num w:numId="23">
    <w:abstractNumId w:val="19"/>
  </w:num>
  <w:num w:numId="24">
    <w:abstractNumId w:val="23"/>
  </w:num>
  <w:num w:numId="25">
    <w:abstractNumId w:val="27"/>
  </w:num>
  <w:num w:numId="26">
    <w:abstractNumId w:val="6"/>
  </w:num>
  <w:num w:numId="27">
    <w:abstractNumId w:val="12"/>
  </w:num>
  <w:num w:numId="28">
    <w:abstractNumId w:val="4"/>
  </w:num>
  <w:num w:numId="29">
    <w:abstractNumId w:val="15"/>
  </w:num>
  <w:num w:numId="30">
    <w:abstractNumId w:val="18"/>
  </w:num>
  <w:num w:numId="31">
    <w:abstractNumId w:val="26"/>
  </w:num>
  <w:num w:numId="32">
    <w:abstractNumId w:val="1"/>
  </w:num>
  <w:num w:numId="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1753A"/>
    <w:rsid w:val="006206B0"/>
    <w:rsid w:val="0064181D"/>
    <w:rsid w:val="006451C8"/>
    <w:rsid w:val="006533C4"/>
    <w:rsid w:val="00687173"/>
    <w:rsid w:val="006A2EED"/>
    <w:rsid w:val="006C3A83"/>
    <w:rsid w:val="006D6E5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63571"/>
    <w:rsid w:val="00DB2407"/>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
    <w:name w:val="stijlverdana9ptuitvullen"/>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61753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48969438">
      <w:bodyDiv w:val="1"/>
      <w:marLeft w:val="0"/>
      <w:marRight w:val="0"/>
      <w:marTop w:val="0"/>
      <w:marBottom w:val="0"/>
      <w:divBdr>
        <w:top w:val="none" w:sz="0" w:space="0" w:color="auto"/>
        <w:left w:val="none" w:sz="0" w:space="0" w:color="auto"/>
        <w:bottom w:val="none" w:sz="0" w:space="0" w:color="auto"/>
        <w:right w:val="none" w:sz="0" w:space="0" w:color="auto"/>
      </w:divBdr>
      <w:divsChild>
        <w:div w:id="835993552">
          <w:marLeft w:val="0"/>
          <w:marRight w:val="0"/>
          <w:marTop w:val="0"/>
          <w:marBottom w:val="0"/>
          <w:divBdr>
            <w:top w:val="none" w:sz="0" w:space="0" w:color="auto"/>
            <w:left w:val="none" w:sz="0" w:space="0" w:color="auto"/>
            <w:bottom w:val="none" w:sz="0" w:space="0" w:color="auto"/>
            <w:right w:val="none" w:sz="0" w:space="0" w:color="auto"/>
          </w:divBdr>
        </w:div>
      </w:divsChild>
    </w:div>
    <w:div w:id="964894917">
      <w:bodyDiv w:val="1"/>
      <w:marLeft w:val="0"/>
      <w:marRight w:val="0"/>
      <w:marTop w:val="0"/>
      <w:marBottom w:val="0"/>
      <w:divBdr>
        <w:top w:val="none" w:sz="0" w:space="0" w:color="auto"/>
        <w:left w:val="none" w:sz="0" w:space="0" w:color="auto"/>
        <w:bottom w:val="none" w:sz="0" w:space="0" w:color="auto"/>
        <w:right w:val="none" w:sz="0" w:space="0" w:color="auto"/>
      </w:divBdr>
      <w:divsChild>
        <w:div w:id="552237716">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21935199">
      <w:bodyDiv w:val="1"/>
      <w:marLeft w:val="0"/>
      <w:marRight w:val="0"/>
      <w:marTop w:val="0"/>
      <w:marBottom w:val="0"/>
      <w:divBdr>
        <w:top w:val="none" w:sz="0" w:space="0" w:color="auto"/>
        <w:left w:val="none" w:sz="0" w:space="0" w:color="auto"/>
        <w:bottom w:val="none" w:sz="0" w:space="0" w:color="auto"/>
        <w:right w:val="none" w:sz="0" w:space="0" w:color="auto"/>
      </w:divBdr>
      <w:divsChild>
        <w:div w:id="938681642">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04949932">
      <w:bodyDiv w:val="1"/>
      <w:marLeft w:val="0"/>
      <w:marRight w:val="0"/>
      <w:marTop w:val="0"/>
      <w:marBottom w:val="0"/>
      <w:divBdr>
        <w:top w:val="none" w:sz="0" w:space="0" w:color="auto"/>
        <w:left w:val="none" w:sz="0" w:space="0" w:color="auto"/>
        <w:bottom w:val="none" w:sz="0" w:space="0" w:color="auto"/>
        <w:right w:val="none" w:sz="0" w:space="0" w:color="auto"/>
      </w:divBdr>
      <w:divsChild>
        <w:div w:id="870728730">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85101910">
      <w:bodyDiv w:val="1"/>
      <w:marLeft w:val="0"/>
      <w:marRight w:val="0"/>
      <w:marTop w:val="0"/>
      <w:marBottom w:val="0"/>
      <w:divBdr>
        <w:top w:val="none" w:sz="0" w:space="0" w:color="auto"/>
        <w:left w:val="none" w:sz="0" w:space="0" w:color="auto"/>
        <w:bottom w:val="none" w:sz="0" w:space="0" w:color="auto"/>
        <w:right w:val="none" w:sz="0" w:space="0" w:color="auto"/>
      </w:divBdr>
      <w:divsChild>
        <w:div w:id="2114935801">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2051</Characters>
  <Application>Microsoft Office Word</Application>
  <DocSecurity>0</DocSecurity>
  <Lines>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2019-05-23T16:35:00Z</dcterms:created>
  <dcterms:modified xsi:type="dcterms:W3CDTF">2019-05-23T16:35:00Z</dcterms:modified>
</cp:coreProperties>
</file>