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C3" w:rsidRPr="00AB09C3" w:rsidRDefault="00AB09C3" w:rsidP="00AB09C3">
      <w:pPr>
        <w:pStyle w:val="Kop1"/>
        <w:shd w:val="clear" w:color="auto" w:fill="FFFFFF"/>
        <w:rPr>
          <w:rFonts w:ascii="Verdana" w:hAnsi="Verdana"/>
          <w:b w:val="0"/>
          <w:bCs w:val="0"/>
          <w:color w:val="777777"/>
          <w:sz w:val="55"/>
          <w:szCs w:val="55"/>
          <w:lang w:val="nl-BE"/>
        </w:rPr>
      </w:pPr>
      <w:r w:rsidRPr="00AB09C3">
        <w:rPr>
          <w:rFonts w:ascii="Verdana" w:hAnsi="Verdana"/>
          <w:b w:val="0"/>
          <w:bCs w:val="0"/>
          <w:color w:val="777777"/>
          <w:sz w:val="55"/>
          <w:szCs w:val="55"/>
          <w:lang w:val="nl-BE"/>
        </w:rPr>
        <w:t>Circulaire nr. Ci.R.9 D/420.635 dd. 27.07.1990</w:t>
      </w:r>
    </w:p>
    <w:p w:rsidR="00AB09C3" w:rsidRDefault="00AB09C3" w:rsidP="00AB09C3">
      <w:pPr>
        <w:rPr>
          <w:rFonts w:ascii="Times New Roman" w:hAnsi="Times New Roman"/>
          <w:sz w:val="24"/>
          <w:szCs w:val="24"/>
        </w:rPr>
      </w:pPr>
      <w:r>
        <w:rPr>
          <w:rFonts w:ascii="Verdana" w:hAnsi="Verdana"/>
          <w:color w:val="444444"/>
          <w:sz w:val="20"/>
          <w:szCs w:val="20"/>
        </w:rPr>
        <w:br/>
      </w:r>
    </w:p>
    <w:p w:rsidR="00AB09C3" w:rsidRPr="00AB09C3" w:rsidRDefault="00AB09C3" w:rsidP="00AB09C3">
      <w:pPr>
        <w:pStyle w:val="Normaalweb"/>
        <w:shd w:val="clear" w:color="auto" w:fill="FFFFFF"/>
        <w:rPr>
          <w:rFonts w:ascii="Verdana" w:hAnsi="Verdana"/>
          <w:color w:val="444444"/>
          <w:sz w:val="20"/>
          <w:szCs w:val="20"/>
          <w:lang w:val="nl-BE"/>
        </w:rPr>
      </w:pPr>
      <w:r w:rsidRPr="00AB09C3">
        <w:rPr>
          <w:rFonts w:ascii="Verdana" w:hAnsi="Verdana"/>
          <w:color w:val="444444"/>
          <w:sz w:val="20"/>
          <w:szCs w:val="20"/>
          <w:lang w:val="nl-BE"/>
        </w:rPr>
        <w:t> </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Duitsland (Bondsrepubliek)</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sidRPr="00AB09C3">
        <w:rPr>
          <w:rStyle w:val="Zwaar"/>
          <w:rFonts w:ascii="Verdana" w:hAnsi="Verdana"/>
          <w:color w:val="444444"/>
          <w:sz w:val="18"/>
          <w:szCs w:val="18"/>
          <w:lang w:val="en-GB"/>
        </w:rPr>
        <w:t>27.07.1990.-</w:t>
      </w:r>
      <w:r w:rsidRPr="00AB09C3">
        <w:rPr>
          <w:rFonts w:ascii="Verdana" w:hAnsi="Verdana"/>
          <w:color w:val="444444"/>
          <w:sz w:val="20"/>
          <w:szCs w:val="20"/>
          <w:lang w:val="en-GB"/>
        </w:rPr>
        <w:t> </w:t>
      </w:r>
      <w:r w:rsidRPr="00AB09C3">
        <w:rPr>
          <w:rStyle w:val="Zwaar"/>
          <w:rFonts w:ascii="Verdana" w:hAnsi="Verdana"/>
          <w:color w:val="444444"/>
          <w:sz w:val="18"/>
          <w:szCs w:val="18"/>
          <w:lang w:val="en-GB"/>
        </w:rPr>
        <w:t>Circ. nr. Ci.R.9 D/420.635.</w:t>
      </w:r>
      <w:r w:rsidRPr="00AB09C3">
        <w:rPr>
          <w:rFonts w:ascii="Verdana" w:hAnsi="Verdana"/>
          <w:color w:val="444444"/>
          <w:sz w:val="20"/>
          <w:szCs w:val="20"/>
          <w:lang w:val="en-GB"/>
        </w:rPr>
        <w:t> </w:t>
      </w:r>
      <w:r>
        <w:rPr>
          <w:rStyle w:val="Zwaar"/>
          <w:rFonts w:ascii="Verdana" w:hAnsi="Verdana"/>
          <w:color w:val="444444"/>
          <w:sz w:val="18"/>
          <w:szCs w:val="18"/>
          <w:lang w:val="nl-NL"/>
        </w:rPr>
        <w:t xml:space="preserve">Addendum </w:t>
      </w:r>
      <w:proofErr w:type="spellStart"/>
      <w:r>
        <w:rPr>
          <w:rStyle w:val="Zwaar"/>
          <w:rFonts w:ascii="Verdana" w:hAnsi="Verdana"/>
          <w:color w:val="444444"/>
          <w:sz w:val="18"/>
          <w:szCs w:val="18"/>
          <w:lang w:val="nl-NL"/>
        </w:rPr>
        <w:t>circ</w:t>
      </w:r>
      <w:proofErr w:type="spellEnd"/>
      <w:r>
        <w:rPr>
          <w:rStyle w:val="Zwaar"/>
          <w:rFonts w:ascii="Verdana" w:hAnsi="Verdana"/>
          <w:color w:val="444444"/>
          <w:sz w:val="18"/>
          <w:szCs w:val="18"/>
          <w:lang w:val="nl-NL"/>
        </w:rPr>
        <w:t>. 954 van 05.07.1971.</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Aanvullende onderrichtingen voor de toepassing van de Belgisch-Duitse Overeenkomst van 11.4.1967 tot het vermijden van dubbele belasting en het regelen van sommige andere aangelegenheden inzake belastingen van inkomen en van vermogen, ingevolge de wijziging van het tarief van de vennootschapsbelasting te Duitsland.</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De Bondsrepubliek Duitsland heeft sedert 1.1.1990 het tarief van de vennootschapsbelasting op niet uitgedeelde inkomsten van 56 pct. tot 50 pct. verlaagd.</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Deze wijziging heeft tot gevolg dat het verschil tussen het tarief van de vennootschapsbelasting op uitgedeelde inkomsten (36 pct.) en het tarief van de vennootschapsbelasting op niet uitgedeelde inkomsten (50 pct.) tot minder dan 20 punten is teruggebracht.</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Aan de voorwaarden voor de toepassing van paragraaf 3 van artikel 10 van de Belgisch-Duitse overeenkomst van 11.4.1967 is dus niet langer voldaan. Bijgevolg moet de belasting die in de Duitse Bondsrepubliek wordt geheven van dividenden die door een vennootschap die inwoner is van dat land aan inwoners van België worden uitgekeerd, met ingang van 1.1.1990 in alle gevallen tot 15 pct. van het brutobedrag van de genoemde dividenden worden beperkt.</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Nr. 25 van circulaire 954 moet bijgevolg voortaan als volgt worden gelezen :</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25. Ingevolge art. 10, ov., moet de Duitse belasting (</w:t>
      </w:r>
      <w:proofErr w:type="spellStart"/>
      <w:r>
        <w:rPr>
          <w:rFonts w:ascii="Verdana" w:hAnsi="Verdana"/>
          <w:color w:val="444444"/>
          <w:sz w:val="18"/>
          <w:szCs w:val="18"/>
          <w:lang w:val="nl-NL"/>
        </w:rPr>
        <w:t>Kapitalertragsteure</w:t>
      </w:r>
      <w:proofErr w:type="spellEnd"/>
      <w:r>
        <w:rPr>
          <w:rFonts w:ascii="Verdana" w:hAnsi="Verdana"/>
          <w:color w:val="444444"/>
          <w:sz w:val="18"/>
          <w:szCs w:val="18"/>
          <w:lang w:val="nl-NL"/>
        </w:rPr>
        <w:t>) met ingang van 1.1.1990 in alle gevallen worden beperkt tot 15 pct.</w:t>
      </w:r>
    </w:p>
    <w:p w:rsidR="00AB09C3" w:rsidRDefault="00AB09C3" w:rsidP="00AB09C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De beperking geldt echter niet indien de aandelen, ter zake waarvan de dividenden worden betaald, wezenlijk zijn verbonden met een vaste inrichting waarover de Belgische verkrijger in Duitsland zou beschikken."</w:t>
      </w:r>
    </w:p>
    <w:p w:rsidR="000D364A" w:rsidRPr="00AB09C3" w:rsidRDefault="000D364A" w:rsidP="00AB09C3">
      <w:bookmarkStart w:id="0" w:name="_GoBack"/>
      <w:bookmarkEnd w:id="0"/>
    </w:p>
    <w:sectPr w:rsidR="000D364A" w:rsidRPr="00AB0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6EB3"/>
    <w:rsid w:val="003971CC"/>
    <w:rsid w:val="004603B8"/>
    <w:rsid w:val="0050499F"/>
    <w:rsid w:val="00523554"/>
    <w:rsid w:val="005F78D3"/>
    <w:rsid w:val="00600A3E"/>
    <w:rsid w:val="006F549C"/>
    <w:rsid w:val="00750CCF"/>
    <w:rsid w:val="0077561D"/>
    <w:rsid w:val="00782D47"/>
    <w:rsid w:val="00825007"/>
    <w:rsid w:val="00887FB0"/>
    <w:rsid w:val="00A64540"/>
    <w:rsid w:val="00AB09C3"/>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254cm">
    <w:name w:val="opmaakprofiellinks254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etnoot">
    <w:name w:val="voetnoot"/>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19cm">
    <w:name w:val="opmaakprofiellinks19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60712580">
      <w:bodyDiv w:val="1"/>
      <w:marLeft w:val="0"/>
      <w:marRight w:val="0"/>
      <w:marTop w:val="0"/>
      <w:marBottom w:val="0"/>
      <w:divBdr>
        <w:top w:val="none" w:sz="0" w:space="0" w:color="auto"/>
        <w:left w:val="none" w:sz="0" w:space="0" w:color="auto"/>
        <w:bottom w:val="none" w:sz="0" w:space="0" w:color="auto"/>
        <w:right w:val="none" w:sz="0" w:space="0" w:color="auto"/>
      </w:divBdr>
      <w:divsChild>
        <w:div w:id="72584108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006522542">
      <w:bodyDiv w:val="1"/>
      <w:marLeft w:val="0"/>
      <w:marRight w:val="0"/>
      <w:marTop w:val="0"/>
      <w:marBottom w:val="0"/>
      <w:divBdr>
        <w:top w:val="none" w:sz="0" w:space="0" w:color="auto"/>
        <w:left w:val="none" w:sz="0" w:space="0" w:color="auto"/>
        <w:bottom w:val="none" w:sz="0" w:space="0" w:color="auto"/>
        <w:right w:val="none" w:sz="0" w:space="0" w:color="auto"/>
      </w:divBdr>
      <w:divsChild>
        <w:div w:id="849491933">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9297465">
      <w:bodyDiv w:val="1"/>
      <w:marLeft w:val="0"/>
      <w:marRight w:val="0"/>
      <w:marTop w:val="0"/>
      <w:marBottom w:val="0"/>
      <w:divBdr>
        <w:top w:val="none" w:sz="0" w:space="0" w:color="auto"/>
        <w:left w:val="none" w:sz="0" w:space="0" w:color="auto"/>
        <w:bottom w:val="none" w:sz="0" w:space="0" w:color="auto"/>
        <w:right w:val="none" w:sz="0" w:space="0" w:color="auto"/>
      </w:divBdr>
      <w:divsChild>
        <w:div w:id="1765299331">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1535</Characters>
  <Application>Microsoft Office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2019-05-22T15:18:00Z</dcterms:created>
  <dcterms:modified xsi:type="dcterms:W3CDTF">2019-05-22T15:18:00Z</dcterms:modified>
</cp:coreProperties>
</file>